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5E" w:rsidRDefault="0082725E">
      <w:pPr>
        <w:jc w:val="both"/>
        <w:rPr>
          <w:b/>
          <w:sz w:val="22"/>
          <w:szCs w:val="22"/>
        </w:rPr>
      </w:pPr>
    </w:p>
    <w:p w:rsidR="0082725E" w:rsidRDefault="001B33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 _________________</w:t>
      </w:r>
    </w:p>
    <w:p w:rsidR="0082725E" w:rsidRDefault="0082725E">
      <w:pPr>
        <w:jc w:val="both"/>
        <w:rPr>
          <w:b/>
          <w:sz w:val="22"/>
          <w:szCs w:val="22"/>
        </w:rPr>
      </w:pPr>
    </w:p>
    <w:p w:rsidR="0082725E" w:rsidRDefault="00D54C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ГБОУ «Лицей </w:t>
      </w:r>
      <w:r w:rsidR="001B3319">
        <w:rPr>
          <w:b/>
          <w:sz w:val="22"/>
          <w:szCs w:val="22"/>
        </w:rPr>
        <w:t xml:space="preserve">1 </w:t>
      </w:r>
      <w:proofErr w:type="spellStart"/>
      <w:r w:rsidR="001B3319">
        <w:rPr>
          <w:b/>
          <w:sz w:val="22"/>
          <w:szCs w:val="22"/>
        </w:rPr>
        <w:t>г</w:t>
      </w:r>
      <w:proofErr w:type="gramStart"/>
      <w:r w:rsidR="001B3319">
        <w:rPr>
          <w:b/>
          <w:sz w:val="22"/>
          <w:szCs w:val="22"/>
        </w:rPr>
        <w:t>.Н</w:t>
      </w:r>
      <w:proofErr w:type="gramEnd"/>
      <w:r w:rsidR="001B3319">
        <w:rPr>
          <w:b/>
          <w:sz w:val="22"/>
          <w:szCs w:val="22"/>
        </w:rPr>
        <w:t>азрань</w:t>
      </w:r>
      <w:proofErr w:type="spellEnd"/>
      <w:r>
        <w:rPr>
          <w:b/>
          <w:sz w:val="22"/>
          <w:szCs w:val="22"/>
        </w:rPr>
        <w:t>»</w:t>
      </w:r>
    </w:p>
    <w:p w:rsidR="0082725E" w:rsidRDefault="00D54C70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Шадыжева</w:t>
      </w:r>
      <w:proofErr w:type="spellEnd"/>
      <w:r w:rsidR="001B3319">
        <w:rPr>
          <w:b/>
          <w:sz w:val="22"/>
          <w:szCs w:val="22"/>
        </w:rPr>
        <w:t xml:space="preserve"> М.Б</w:t>
      </w:r>
    </w:p>
    <w:p w:rsidR="0082725E" w:rsidRDefault="00114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 28__» ____08______ 2023</w:t>
      </w:r>
      <w:r w:rsidR="001B3319">
        <w:rPr>
          <w:b/>
          <w:sz w:val="22"/>
          <w:szCs w:val="22"/>
        </w:rPr>
        <w:t xml:space="preserve"> г</w:t>
      </w:r>
    </w:p>
    <w:p w:rsidR="0082725E" w:rsidRDefault="001B33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:rsidR="0082725E" w:rsidRDefault="001B33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</w:p>
    <w:p w:rsidR="0082725E" w:rsidRDefault="001B33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курсу ИСТОРИЯ РЕЛИГИЙ для 5 класса</w:t>
      </w:r>
    </w:p>
    <w:p w:rsidR="0082725E" w:rsidRDefault="00114C19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Дзариева</w:t>
      </w:r>
      <w:proofErr w:type="spellEnd"/>
      <w:r>
        <w:rPr>
          <w:b/>
          <w:sz w:val="22"/>
          <w:szCs w:val="22"/>
        </w:rPr>
        <w:t xml:space="preserve"> Я.Ю.</w:t>
      </w:r>
    </w:p>
    <w:p w:rsidR="0082725E" w:rsidRDefault="0082725E">
      <w:pPr>
        <w:jc w:val="both"/>
        <w:rPr>
          <w:b/>
          <w:sz w:val="22"/>
          <w:szCs w:val="22"/>
        </w:rPr>
      </w:pPr>
      <w:bookmarkStart w:id="0" w:name="_GoBack"/>
    </w:p>
    <w:bookmarkEnd w:id="0"/>
    <w:p w:rsidR="0082725E" w:rsidRDefault="001B33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Учебная дисциплина </w:t>
      </w:r>
    </w:p>
    <w:p w:rsidR="00114C19" w:rsidRDefault="00114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1B3319">
        <w:rPr>
          <w:b/>
          <w:sz w:val="22"/>
          <w:szCs w:val="22"/>
        </w:rPr>
        <w:t>«ИСТОРИЯ РЕЛИГИЙ»</w:t>
      </w:r>
    </w:p>
    <w:p w:rsidR="00ED291F" w:rsidRDefault="00114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ED291F" w:rsidRDefault="00ED291F">
      <w:pPr>
        <w:jc w:val="both"/>
        <w:rPr>
          <w:b/>
          <w:sz w:val="22"/>
          <w:szCs w:val="22"/>
        </w:rPr>
      </w:pPr>
    </w:p>
    <w:p w:rsidR="0082725E" w:rsidRDefault="001B33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</w:t>
      </w:r>
      <w:r>
        <w:rPr>
          <w:b/>
          <w:sz w:val="22"/>
          <w:szCs w:val="22"/>
        </w:rPr>
        <w:t>ьная записка</w:t>
      </w:r>
    </w:p>
    <w:p w:rsidR="0082725E" w:rsidRDefault="0082725E">
      <w:pPr>
        <w:jc w:val="both"/>
        <w:rPr>
          <w:b/>
          <w:sz w:val="22"/>
          <w:szCs w:val="22"/>
        </w:rPr>
      </w:pP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       </w:t>
      </w:r>
      <w:r>
        <w:rPr>
          <w:color w:val="000000"/>
        </w:rPr>
        <w:t xml:space="preserve"> Проблема религиозного образования, воспитания религиозной толерантности и идентификации подрастающего поколения сегодня стоит очень остро. Вполне очевидно, что религиозную составляющую невозможно оставить вне рамок школьной программы</w:t>
      </w:r>
      <w:r>
        <w:rPr>
          <w:color w:val="000000"/>
        </w:rPr>
        <w:t xml:space="preserve"> без существенного ущерба для качества образования, духовно-нравственного становления личности.</w:t>
      </w:r>
    </w:p>
    <w:p w:rsidR="0082725E" w:rsidRDefault="001B3319">
      <w:pPr>
        <w:jc w:val="both"/>
      </w:pPr>
      <w:r>
        <w:t>Наше время - время крайних противоречий. С одной стороны, во многих областях человечество достигло поистине фантастических успехов, однако, с другой, - буквальн</w:t>
      </w:r>
      <w:r>
        <w:t>о на наших глазах успехи превращаются в бедствия. В этой ситуации все чаще звучит мысль о том, что без изменения самого человека, его сознания и отношения к миру, к окружающим нельзя решить ни одной глобальной проблемы, поэтому такое заметное внимание во м</w:t>
      </w:r>
      <w:r>
        <w:t xml:space="preserve">ногих странах мира уделяется как к вопросам образования, так и к вопросам воспитания. И особенно тревожит духовно-нравственное состояние детей и молодежи. </w:t>
      </w:r>
      <w:r>
        <w:br/>
        <w:t>Учебная дисциплина  «История религий» преподается в общеобразовательных учреждениях республики Ингуш</w:t>
      </w:r>
      <w:r>
        <w:t>етии с 5 по 11 классы в рамках регионального компонента.   Преподается по 2 часа в неделю. Учебная дисциплина «История религий» преподается на родном (ингушском) языке.</w:t>
      </w:r>
    </w:p>
    <w:p w:rsidR="0082725E" w:rsidRDefault="001B3319">
      <w:pPr>
        <w:jc w:val="both"/>
      </w:pPr>
      <w:r>
        <w:t xml:space="preserve">        Учебный курс  является единой комплексной учебно-воспитательной системой. </w:t>
      </w:r>
    </w:p>
    <w:p w:rsidR="0082725E" w:rsidRDefault="001B3319">
      <w:pPr>
        <w:jc w:val="both"/>
      </w:pPr>
      <w:r>
        <w:t xml:space="preserve">    </w:t>
      </w:r>
      <w:r>
        <w:t xml:space="preserve">  Преподавание знаний об основах исламской религии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</w:t>
      </w:r>
      <w:r>
        <w:t>и законы Российской Федерации, уважающего ее культурные традиции, готового к межкультурному и межконфессиональному диалогу</w:t>
      </w:r>
    </w:p>
    <w:p w:rsidR="0082725E" w:rsidRDefault="001B3319">
      <w:pPr>
        <w:jc w:val="both"/>
      </w:pPr>
      <w:r>
        <w:t>во имя социального сплочения.</w:t>
      </w:r>
    </w:p>
    <w:p w:rsidR="0082725E" w:rsidRDefault="0082725E">
      <w:pPr>
        <w:widowControl w:val="0"/>
        <w:jc w:val="both"/>
        <w:rPr>
          <w:b/>
          <w:u w:val="single"/>
        </w:rPr>
      </w:pPr>
    </w:p>
    <w:p w:rsidR="0082725E" w:rsidRDefault="001B3319">
      <w:pPr>
        <w:widowControl w:val="0"/>
        <w:jc w:val="both"/>
        <w:rPr>
          <w:b/>
        </w:rPr>
      </w:pPr>
      <w:r>
        <w:rPr>
          <w:b/>
          <w:u w:val="single"/>
        </w:rPr>
        <w:t>Цель</w:t>
      </w:r>
      <w:r>
        <w:rPr>
          <w:b/>
          <w:i/>
          <w:u w:val="single"/>
        </w:rPr>
        <w:t xml:space="preserve"> учебного курса История религий в 5 классе</w:t>
      </w:r>
      <w:r>
        <w:rPr>
          <w:b/>
        </w:rPr>
        <w:t>:</w:t>
      </w:r>
    </w:p>
    <w:p w:rsidR="0082725E" w:rsidRDefault="001B3319">
      <w:pPr>
        <w:widowControl w:val="0"/>
        <w:tabs>
          <w:tab w:val="left" w:pos="709"/>
        </w:tabs>
        <w:ind w:firstLine="567"/>
        <w:jc w:val="both"/>
      </w:pPr>
      <w:r>
        <w:t xml:space="preserve"> - формирование у среднего звена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</w:t>
      </w:r>
      <w:r>
        <w:t>ений, формирования начальных навыков ингушских адатов и этики;</w:t>
      </w:r>
    </w:p>
    <w:p w:rsidR="0082725E" w:rsidRDefault="001B3319">
      <w:pPr>
        <w:widowControl w:val="0"/>
        <w:tabs>
          <w:tab w:val="left" w:pos="709"/>
        </w:tabs>
        <w:ind w:firstLine="567"/>
        <w:jc w:val="both"/>
      </w:pPr>
      <w:r>
        <w:t>- дать сведения об основных религиозных понятиях и представлениях;</w:t>
      </w:r>
    </w:p>
    <w:p w:rsidR="0082725E" w:rsidRDefault="001B3319">
      <w:pPr>
        <w:widowControl w:val="0"/>
        <w:tabs>
          <w:tab w:val="left" w:pos="709"/>
        </w:tabs>
        <w:ind w:firstLine="567"/>
        <w:jc w:val="both"/>
      </w:pPr>
      <w:r>
        <w:t xml:space="preserve">- познакомить учащихся с основами исламской религии: ИМАН, ИСЛАМ, ИХСАН (вера, поклонение и совершенство), развитием </w:t>
      </w:r>
      <w:r>
        <w:lastRenderedPageBreak/>
        <w:t>главных м</w:t>
      </w:r>
      <w:r>
        <w:t>ировых религий,  кратко рассказать о миссии пророков;</w:t>
      </w:r>
    </w:p>
    <w:p w:rsidR="0082725E" w:rsidRDefault="001B3319">
      <w:pPr>
        <w:widowControl w:val="0"/>
        <w:tabs>
          <w:tab w:val="left" w:pos="709"/>
        </w:tabs>
        <w:ind w:firstLine="567"/>
        <w:jc w:val="both"/>
        <w:rPr>
          <w:sz w:val="22"/>
          <w:szCs w:val="22"/>
        </w:rPr>
      </w:pPr>
      <w:r>
        <w:t xml:space="preserve">- Приобщить детей к нравственным устоям исламской  культуры на основе изучения текстов Священного Корана, фактов истории, примеров из жизни конкретных исторических лиц, образцов искусства. Помочь детям </w:t>
      </w:r>
      <w:r>
        <w:t>в раскрытии  смысла высоких нравственных ценностей исламской религии</w:t>
      </w:r>
      <w:proofErr w:type="gramStart"/>
      <w:r>
        <w:t xml:space="preserve"> ,</w:t>
      </w:r>
      <w:proofErr w:type="gramEnd"/>
      <w:r>
        <w:t xml:space="preserve"> сформировать позицию неприятия циничного рационализма, жестокости, пошлости, алчности, хамства, так бурно распространяющихся сегодня в опустошенных душах потерявших веру людей. Для этог</w:t>
      </w:r>
      <w:r>
        <w:t xml:space="preserve">о дать детям твердые ориентиры добра, истины, любви в образцах исламской  жизни на основе веры, надежды, любви. Научить быть отзывчивыми к сверстникам и старшим, развивать способность к сопереживанию, умению мирно решать конфликты.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</w:t>
      </w:r>
    </w:p>
    <w:p w:rsidR="0082725E" w:rsidRDefault="001B3319">
      <w:pPr>
        <w:widowControl w:val="0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>Задачи</w:t>
      </w:r>
      <w:proofErr w:type="gramStart"/>
      <w:r>
        <w:rPr>
          <w:b/>
          <w:i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82725E" w:rsidRDefault="001B3319">
      <w:pPr>
        <w:widowControl w:val="0"/>
        <w:jc w:val="both"/>
        <w:rPr>
          <w:b/>
        </w:rPr>
      </w:pPr>
      <w:r>
        <w:t>1. Знакомство обучающихся с основами мировых религиозных культур;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2.создание условия для воспитания высоконравственного, творческого, ответственного гражданина России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3. развитие представлений младшего подростка о значении нравственных норм и ценностей для</w:t>
      </w:r>
      <w:r>
        <w:rPr>
          <w:color w:val="000000"/>
        </w:rPr>
        <w:t xml:space="preserve"> достойной жизни личности, семьи, общества;</w:t>
      </w:r>
      <w:proofErr w:type="gramEnd"/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4. обобщение знаний, понятий и представлений о духовной культуре и морали, полученных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</w:t>
      </w:r>
      <w:r>
        <w:rPr>
          <w:color w:val="000000"/>
        </w:rPr>
        <w:t>приятие отечественной истории и культуры при изучении гуманитарных предметов на ступени основной школы;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5.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</w:t>
      </w:r>
      <w:r>
        <w:rPr>
          <w:color w:val="000000"/>
        </w:rPr>
        <w:t xml:space="preserve">твенного мира и согласия. 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6. научить учеников чтению священных текстов.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результате прохождения программного материалы обучающийся </w:t>
      </w:r>
      <w:r>
        <w:rPr>
          <w:i/>
          <w:color w:val="000000"/>
        </w:rPr>
        <w:t>будет знать</w:t>
      </w:r>
      <w:r>
        <w:rPr>
          <w:color w:val="000000"/>
        </w:rPr>
        <w:t>: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о культуре исламской религии;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о Коране и других священных книгах исламской религии;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об искусстве в исламской культуре;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– нравственных </w:t>
      </w:r>
      <w:proofErr w:type="gramStart"/>
      <w:r>
        <w:rPr>
          <w:color w:val="000000"/>
        </w:rPr>
        <w:t>ценностях</w:t>
      </w:r>
      <w:proofErr w:type="gramEnd"/>
      <w:r>
        <w:rPr>
          <w:color w:val="000000"/>
        </w:rPr>
        <w:t xml:space="preserve"> ислама;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имена пророков;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названия основных праздников исламской религии;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особенности священных зданий исламской религии;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– особенности исламского искусства. 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i/>
          <w:color w:val="000000"/>
        </w:rPr>
        <w:t>Будет уметь</w:t>
      </w:r>
      <w:r>
        <w:rPr>
          <w:color w:val="000000"/>
        </w:rPr>
        <w:t>: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воспроизводить и</w:t>
      </w:r>
      <w:r>
        <w:rPr>
          <w:color w:val="000000"/>
        </w:rPr>
        <w:t xml:space="preserve">сторию происхождения исламской религии; 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- работать с различными источниками информации;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осуществлять творческую деятельность;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- уметь читать священные тексты.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i/>
          <w:color w:val="000000"/>
        </w:rPr>
      </w:pPr>
      <w:r>
        <w:rPr>
          <w:i/>
          <w:color w:val="000000"/>
        </w:rPr>
        <w:t>Будет владеть: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культурой поведения в священных сооружениях исламской религии.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культурой бережливого отношения писаниям всех религий.</w:t>
      </w:r>
    </w:p>
    <w:p w:rsidR="0082725E" w:rsidRDefault="0082725E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</w:p>
    <w:p w:rsidR="0082725E" w:rsidRDefault="001B3319">
      <w:pPr>
        <w:ind w:firstLine="709"/>
        <w:jc w:val="both"/>
        <w:rPr>
          <w:b/>
        </w:rPr>
      </w:pPr>
      <w:r>
        <w:rPr>
          <w:i/>
        </w:rPr>
        <w:t xml:space="preserve">Учебно-методический комплект по модулю. </w:t>
      </w:r>
      <w:r>
        <w:t>В учебно-методический комплект входят учебное пособие для обучающихся 5-го класса, методическое пособие для изучения  священных текстов, методические рекоменд</w:t>
      </w:r>
      <w:r>
        <w:t xml:space="preserve">ации. </w:t>
      </w:r>
      <w:r>
        <w:rPr>
          <w:b/>
        </w:rPr>
        <w:t xml:space="preserve">Планируемые результаты освоения программы 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Личностные результаты: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– формирование основ российской гражданской идентичности, чувства гордости за свою Родину;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82725E" w:rsidRDefault="001B3319">
      <w:pPr>
        <w:ind w:firstLine="709"/>
        <w:jc w:val="both"/>
      </w:pPr>
      <w:r>
        <w:t>–</w:t>
      </w:r>
      <w:r>
        <w:t xml:space="preserve"> заинтересованность не только в личном успехе, но и в развитии различных сторон жизни </w:t>
      </w:r>
      <w:r>
        <w:t>общества, в благополучии и процветании своей страны;</w:t>
      </w:r>
    </w:p>
    <w:p w:rsidR="0082725E" w:rsidRDefault="001B3319">
      <w:pPr>
        <w:ind w:firstLine="709"/>
        <w:jc w:val="both"/>
      </w:pPr>
      <w:r>
        <w:t xml:space="preserve"> </w:t>
      </w:r>
      <w:r>
        <w:t xml:space="preserve">– </w:t>
      </w:r>
      <w:r>
        <w:t>ценностные ориентиры, основанные на идеях патриотизма, любви и уважения к Отечеству; на отношении к человеку, его правам и свободам; на стремлении к укреплению исторически сложившегося государственног</w:t>
      </w:r>
      <w:r>
        <w:t>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</w:t>
      </w:r>
      <w:r>
        <w:t>ред нынешними и грядущими поколениями;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развитие навыков сотрудниче</w:t>
      </w:r>
      <w:r>
        <w:rPr>
          <w:color w:val="000000"/>
        </w:rPr>
        <w:t xml:space="preserve">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наличие мотивации к труду, работе на результат, бережному отношению к материальным и духовным ценностям.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firstLine="709"/>
        <w:jc w:val="both"/>
        <w:rPr>
          <w:color w:val="000000"/>
        </w:rPr>
      </w:pPr>
      <w:r>
        <w:rPr>
          <w:color w:val="000000"/>
        </w:rPr>
        <w:t>– формирован</w:t>
      </w:r>
      <w:r>
        <w:rPr>
          <w:color w:val="000000"/>
        </w:rPr>
        <w:t>ие желания к дальнейшему изучению священных текстов.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proofErr w:type="spellStart"/>
      <w:r>
        <w:rPr>
          <w:i/>
          <w:color w:val="000000"/>
        </w:rPr>
        <w:t>Метапредметные</w:t>
      </w:r>
      <w:proofErr w:type="spellEnd"/>
      <w:r>
        <w:rPr>
          <w:i/>
          <w:color w:val="000000"/>
        </w:rPr>
        <w:t>:</w:t>
      </w:r>
    </w:p>
    <w:p w:rsidR="0082725E" w:rsidRDefault="001B3319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>Коммуникативные УУД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– </w:t>
      </w:r>
      <w:r>
        <w:rPr>
          <w:color w:val="000000"/>
        </w:rPr>
        <w:t>умение строить речевое высказывание в соответствии с задачами учебной коммуникации;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color w:val="000000"/>
        </w:rPr>
        <w:t>– умение формулировать свою точку зрения;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color w:val="000000"/>
        </w:rPr>
        <w:t>– умение договариваться о распределении функций и ролей в различных видах деятельности;</w:t>
      </w:r>
    </w:p>
    <w:p w:rsidR="0082725E" w:rsidRDefault="001B3319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Познавательные УУД 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– </w:t>
      </w:r>
      <w:r>
        <w:rPr>
          <w:color w:val="000000"/>
        </w:rPr>
        <w:t>умение оценивать информацию, соотносить с известными понятиями, представлениями, точками зрения;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color w:val="000000"/>
        </w:rPr>
        <w:t>– умение строить рассуждения на основе полученной информации;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color w:val="000000"/>
        </w:rPr>
        <w:t>– умение осуществлять анализ, синтез, сравнение по заданным и самостоятельно выбранным критериям;</w:t>
      </w:r>
    </w:p>
    <w:p w:rsidR="0082725E" w:rsidRDefault="001B3319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>Регулятивные УУД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– </w:t>
      </w:r>
      <w:r>
        <w:rPr>
          <w:color w:val="000000"/>
        </w:rPr>
        <w:t>умение сохранять учебную задачу, ставить новые учебные задачи, определять спо</w:t>
      </w:r>
      <w:r>
        <w:rPr>
          <w:color w:val="000000"/>
        </w:rPr>
        <w:t>собы достижения результатов;</w:t>
      </w:r>
    </w:p>
    <w:p w:rsidR="0082725E" w:rsidRDefault="001B3319">
      <w:pPr>
        <w:ind w:firstLine="709"/>
        <w:jc w:val="both"/>
        <w:rPr>
          <w:color w:val="000000"/>
        </w:rPr>
      </w:pPr>
      <w:r>
        <w:rPr>
          <w:color w:val="000000"/>
        </w:rPr>
        <w:t>– умение оценивать учебные действия в соответствии с поставленной задачей.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>Предметные: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– знание, понимание и принятие личностью ценностей: Отечество, семья, религия, как основы религиозно-культурной традиции многонационального </w:t>
      </w:r>
      <w:r>
        <w:rPr>
          <w:color w:val="000000"/>
        </w:rPr>
        <w:t>народа России;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ind w:firstLine="709"/>
        <w:jc w:val="both"/>
        <w:rPr>
          <w:color w:val="000000"/>
        </w:rPr>
      </w:pPr>
      <w:r>
        <w:rPr>
          <w:color w:val="000000"/>
        </w:rPr>
        <w:t>– знакомство с основными нормами исламской морали, понимание ее значения в выстраивании конструктивных отношений в семье и обществе;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ind w:firstLine="709"/>
        <w:jc w:val="both"/>
        <w:rPr>
          <w:color w:val="000000"/>
        </w:rPr>
      </w:pPr>
      <w:r>
        <w:rPr>
          <w:color w:val="000000"/>
        </w:rPr>
        <w:t>– понимание значения священных текстов в жизни человека и общества;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ind w:firstLine="709"/>
        <w:jc w:val="both"/>
        <w:rPr>
          <w:color w:val="000000"/>
        </w:rPr>
      </w:pPr>
      <w:r>
        <w:rPr>
          <w:color w:val="000000"/>
        </w:rPr>
        <w:t>– формирование представлений об исламско</w:t>
      </w:r>
      <w:r>
        <w:rPr>
          <w:color w:val="000000"/>
        </w:rPr>
        <w:t>й религии, ее роли в культуре, истории и современности России;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firstLine="709"/>
        <w:jc w:val="both"/>
        <w:rPr>
          <w:color w:val="000000"/>
        </w:rPr>
      </w:pPr>
      <w:r>
        <w:rPr>
          <w:color w:val="000000"/>
        </w:rPr>
        <w:t>– осознание ценности человеческой жизни.</w:t>
      </w:r>
    </w:p>
    <w:p w:rsidR="0082725E" w:rsidRDefault="001B3319">
      <w:pPr>
        <w:ind w:firstLine="709"/>
        <w:jc w:val="both"/>
      </w:pPr>
      <w:r>
        <w:rPr>
          <w:i/>
        </w:rPr>
        <w:t xml:space="preserve">Виды организации учебной деятельности: </w:t>
      </w:r>
      <w:r>
        <w:t>групповые, коллективные, классные и внеклассные.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>Новые виды деятельности: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ind w:firstLine="709"/>
        <w:jc w:val="both"/>
        <w:rPr>
          <w:color w:val="000000"/>
        </w:rPr>
      </w:pPr>
      <w:r>
        <w:rPr>
          <w:color w:val="000000"/>
        </w:rPr>
        <w:t>– взаимные вопросы и задания групп;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взаимообъяснение</w:t>
      </w:r>
      <w:proofErr w:type="spellEnd"/>
      <w:r>
        <w:rPr>
          <w:color w:val="000000"/>
        </w:rPr>
        <w:t>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ind w:firstLine="709"/>
        <w:jc w:val="both"/>
        <w:rPr>
          <w:color w:val="000000"/>
        </w:rPr>
      </w:pPr>
      <w:r>
        <w:rPr>
          <w:color w:val="000000"/>
        </w:rPr>
        <w:t>– беседа;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ind w:firstLine="709"/>
        <w:jc w:val="both"/>
        <w:rPr>
          <w:color w:val="000000"/>
        </w:rPr>
      </w:pPr>
      <w:r>
        <w:rPr>
          <w:color w:val="000000"/>
        </w:rPr>
        <w:t>– интервью;</w:t>
      </w:r>
    </w:p>
    <w:p w:rsidR="0082725E" w:rsidRDefault="001B3319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>Формы и виды организации учебной деятельности на уроках.</w:t>
      </w:r>
    </w:p>
    <w:p w:rsidR="0082725E" w:rsidRDefault="001B3319">
      <w:pPr>
        <w:ind w:firstLine="709"/>
        <w:jc w:val="both"/>
      </w:pPr>
      <w:r>
        <w:t>Формы и виды учебной деятельности основываются на сочетании различных методов обучения:</w:t>
      </w:r>
    </w:p>
    <w:p w:rsidR="0082725E" w:rsidRDefault="001B3319">
      <w:pPr>
        <w:numPr>
          <w:ilvl w:val="0"/>
          <w:numId w:val="1"/>
        </w:numPr>
        <w:tabs>
          <w:tab w:val="left" w:pos="0"/>
          <w:tab w:val="left" w:pos="1080"/>
        </w:tabs>
        <w:ind w:firstLine="709"/>
        <w:jc w:val="both"/>
      </w:pPr>
      <w:r>
        <w:rPr>
          <w:i/>
        </w:rPr>
        <w:t>словесных</w:t>
      </w:r>
      <w: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82725E" w:rsidRDefault="001B3319">
      <w:pPr>
        <w:numPr>
          <w:ilvl w:val="0"/>
          <w:numId w:val="1"/>
        </w:numPr>
        <w:tabs>
          <w:tab w:val="left" w:pos="0"/>
          <w:tab w:val="left" w:pos="1080"/>
        </w:tabs>
        <w:ind w:firstLine="709"/>
        <w:jc w:val="both"/>
      </w:pPr>
      <w:proofErr w:type="gramStart"/>
      <w:r>
        <w:rPr>
          <w:i/>
        </w:rPr>
        <w:t>наглядных</w:t>
      </w:r>
      <w:proofErr w:type="gramEnd"/>
      <w:r>
        <w:t xml:space="preserve">, которые наиболее успешно решают задачу развития </w:t>
      </w:r>
      <w:r>
        <w:t>образного мышления, познавательного интереса, воспитания художественного вкуса и формирования культурной эрудиции;</w:t>
      </w:r>
    </w:p>
    <w:p w:rsidR="0082725E" w:rsidRDefault="001B3319">
      <w:pPr>
        <w:numPr>
          <w:ilvl w:val="0"/>
          <w:numId w:val="1"/>
        </w:numPr>
        <w:tabs>
          <w:tab w:val="left" w:pos="0"/>
          <w:tab w:val="left" w:pos="1080"/>
        </w:tabs>
        <w:ind w:firstLine="709"/>
        <w:jc w:val="both"/>
      </w:pPr>
      <w:proofErr w:type="gramStart"/>
      <w:r>
        <w:rPr>
          <w:i/>
        </w:rPr>
        <w:t>практических, проблемно-поисковых и методах самостоятельной работы</w:t>
      </w:r>
      <w:r>
        <w:t>, применение которых необходимо для закрепления теоретических знаний и спос</w:t>
      </w:r>
      <w:r>
        <w:t>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82725E" w:rsidRDefault="001B3319">
      <w:pPr>
        <w:numPr>
          <w:ilvl w:val="0"/>
          <w:numId w:val="1"/>
        </w:numPr>
        <w:tabs>
          <w:tab w:val="left" w:pos="0"/>
          <w:tab w:val="left" w:pos="1080"/>
        </w:tabs>
        <w:ind w:firstLine="709"/>
        <w:jc w:val="both"/>
      </w:pPr>
      <w:r>
        <w:rPr>
          <w:i/>
        </w:rPr>
        <w:t>репродуктивных</w:t>
      </w:r>
      <w:r>
        <w:t>, необходимых для получения фактических знаний, развития наглядно-образного мышления, памяти, навы</w:t>
      </w:r>
      <w:r>
        <w:t>ков учебного труда;</w:t>
      </w:r>
    </w:p>
    <w:p w:rsidR="0082725E" w:rsidRDefault="001B3319">
      <w:pPr>
        <w:numPr>
          <w:ilvl w:val="0"/>
          <w:numId w:val="1"/>
        </w:numPr>
        <w:tabs>
          <w:tab w:val="left" w:pos="0"/>
          <w:tab w:val="left" w:pos="1080"/>
        </w:tabs>
        <w:ind w:firstLine="709"/>
        <w:jc w:val="both"/>
      </w:pPr>
      <w:proofErr w:type="gramStart"/>
      <w:r>
        <w:rPr>
          <w:i/>
        </w:rPr>
        <w:t>индуктивных</w:t>
      </w:r>
      <w:proofErr w:type="gramEnd"/>
      <w:r>
        <w:rPr>
          <w:i/>
        </w:rPr>
        <w:t xml:space="preserve"> и дедуктивных</w:t>
      </w:r>
      <w: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82725E" w:rsidRDefault="0082725E">
      <w:pPr>
        <w:ind w:firstLine="709"/>
        <w:jc w:val="both"/>
      </w:pPr>
    </w:p>
    <w:p w:rsidR="0082725E" w:rsidRDefault="001B3319">
      <w:pPr>
        <w:shd w:val="clear" w:color="auto" w:fill="FFFFFF"/>
        <w:tabs>
          <w:tab w:val="left" w:pos="-1134"/>
        </w:tabs>
        <w:ind w:right="-11" w:firstLine="567"/>
        <w:jc w:val="both"/>
        <w:rPr>
          <w:b/>
          <w:u w:val="single"/>
        </w:rPr>
      </w:pPr>
      <w:r>
        <w:rPr>
          <w:b/>
          <w:u w:val="single"/>
        </w:rPr>
        <w:t>Рекомендации к домашним заданиям</w:t>
      </w:r>
    </w:p>
    <w:p w:rsidR="0082725E" w:rsidRDefault="001B3319">
      <w:pPr>
        <w:shd w:val="clear" w:color="auto" w:fill="FFFFFF"/>
        <w:tabs>
          <w:tab w:val="left" w:pos="-1134"/>
        </w:tabs>
        <w:ind w:right="-11" w:firstLine="567"/>
        <w:jc w:val="both"/>
      </w:pPr>
      <w:r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82725E" w:rsidRDefault="001B3319">
      <w:pPr>
        <w:shd w:val="clear" w:color="auto" w:fill="FFFFFF"/>
        <w:tabs>
          <w:tab w:val="left" w:pos="-1134"/>
        </w:tabs>
        <w:ind w:right="-11" w:firstLine="567"/>
        <w:jc w:val="both"/>
      </w:pPr>
      <w:r>
        <w:t>Ребенок дома остается наедине с учебником. Какая работа ему предстоит?</w:t>
      </w:r>
    </w:p>
    <w:p w:rsidR="0082725E" w:rsidRDefault="001B3319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ind w:right="-11" w:firstLine="567"/>
        <w:jc w:val="both"/>
      </w:pPr>
      <w:r>
        <w:rPr>
          <w:b/>
        </w:rPr>
        <w:t xml:space="preserve">Чтение </w:t>
      </w:r>
      <w:r>
        <w:t>(целевое, о</w:t>
      </w:r>
      <w:r>
        <w:t>знакомительное, чтение-погружение...).</w:t>
      </w:r>
    </w:p>
    <w:p w:rsidR="0082725E" w:rsidRDefault="001B3319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ind w:right="-11" w:firstLine="567"/>
        <w:jc w:val="both"/>
      </w:pPr>
      <w:r>
        <w:rPr>
          <w:b/>
        </w:rPr>
        <w:t xml:space="preserve">Заучивание </w:t>
      </w:r>
      <w:r>
        <w:t>(минимального количества дат, текстов из священных писаний, терминов, имен).</w:t>
      </w:r>
    </w:p>
    <w:p w:rsidR="0082725E" w:rsidRDefault="001B3319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ind w:right="-11" w:firstLine="567"/>
        <w:jc w:val="both"/>
      </w:pPr>
      <w:r>
        <w:rPr>
          <w:b/>
        </w:rPr>
        <w:t xml:space="preserve">Подготовка пересказов </w:t>
      </w:r>
      <w:r>
        <w:t>(подробных, выборочных, кратких, обобщенных).</w:t>
      </w:r>
    </w:p>
    <w:p w:rsidR="0082725E" w:rsidRDefault="001B3319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ind w:right="-11" w:firstLine="567"/>
        <w:jc w:val="both"/>
      </w:pPr>
      <w:r>
        <w:rPr>
          <w:b/>
        </w:rPr>
        <w:t xml:space="preserve">Составление опорных конспектов </w:t>
      </w:r>
      <w:r>
        <w:t>к пересказам (по желанию), пла</w:t>
      </w:r>
      <w:r>
        <w:t>нов, конспектов, выписки.</w:t>
      </w:r>
    </w:p>
    <w:p w:rsidR="0082725E" w:rsidRDefault="001B3319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ind w:right="-11" w:firstLine="567"/>
        <w:jc w:val="both"/>
      </w:pPr>
      <w:r>
        <w:rPr>
          <w:b/>
        </w:rPr>
        <w:t xml:space="preserve">Творческие формы работы </w:t>
      </w:r>
      <w:r>
        <w:t>(сочинительство, создание, разработка и т.п.)</w:t>
      </w:r>
    </w:p>
    <w:p w:rsidR="0082725E" w:rsidRDefault="0082725E">
      <w:pPr>
        <w:widowControl w:val="0"/>
        <w:shd w:val="clear" w:color="auto" w:fill="FFFFFF"/>
        <w:tabs>
          <w:tab w:val="left" w:pos="-1134"/>
        </w:tabs>
        <w:ind w:left="567" w:right="-11"/>
        <w:jc w:val="both"/>
        <w:rPr>
          <w:sz w:val="22"/>
          <w:szCs w:val="22"/>
        </w:rPr>
      </w:pPr>
    </w:p>
    <w:p w:rsidR="0082725E" w:rsidRDefault="001B3319">
      <w:pPr>
        <w:shd w:val="clear" w:color="auto" w:fill="FFFFFF"/>
        <w:tabs>
          <w:tab w:val="left" w:pos="-1134"/>
        </w:tabs>
        <w:ind w:right="-11" w:firstLine="567"/>
        <w:jc w:val="both"/>
      </w:pPr>
      <w:r>
        <w:t xml:space="preserve"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</w:t>
      </w:r>
      <w:r>
        <w:t>сделать еще что-то: придумать свое толкование слову, почитать дополнительную литературу. И такая самостоятельная творческая работа ребенка должна быть замечена, одобрена учителем, продемонстрирована классу.</w:t>
      </w:r>
    </w:p>
    <w:p w:rsidR="0082725E" w:rsidRDefault="0082725E">
      <w:pPr>
        <w:jc w:val="both"/>
        <w:rPr>
          <w:b/>
          <w:sz w:val="22"/>
          <w:szCs w:val="22"/>
          <w:u w:val="single"/>
        </w:rPr>
      </w:pPr>
    </w:p>
    <w:p w:rsidR="0082725E" w:rsidRDefault="001B3319">
      <w:pPr>
        <w:jc w:val="both"/>
        <w:rPr>
          <w:b/>
          <w:u w:val="single"/>
        </w:rPr>
      </w:pPr>
      <w:r>
        <w:rPr>
          <w:b/>
          <w:u w:val="single"/>
        </w:rPr>
        <w:t xml:space="preserve">Работа с родителями </w:t>
      </w:r>
    </w:p>
    <w:p w:rsidR="0082725E" w:rsidRDefault="001B3319">
      <w:pPr>
        <w:ind w:firstLine="540"/>
        <w:jc w:val="both"/>
        <w:rPr>
          <w:b/>
          <w:i/>
        </w:rPr>
      </w:pPr>
      <w:r>
        <w:t xml:space="preserve">Учебный курс предоставляет </w:t>
      </w:r>
      <w:r>
        <w:t xml:space="preserve">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 w:rsidR="0082725E" w:rsidRDefault="0082725E">
      <w:pPr>
        <w:jc w:val="both"/>
        <w:rPr>
          <w:b/>
          <w:sz w:val="22"/>
          <w:szCs w:val="22"/>
          <w:u w:val="single"/>
        </w:rPr>
      </w:pPr>
    </w:p>
    <w:p w:rsidR="0082725E" w:rsidRDefault="001B331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Структура уроков различных типов.</w:t>
      </w:r>
    </w:p>
    <w:p w:rsidR="0082725E" w:rsidRDefault="0082725E">
      <w:pPr>
        <w:jc w:val="both"/>
        <w:rPr>
          <w:b/>
          <w:sz w:val="22"/>
          <w:szCs w:val="22"/>
        </w:rPr>
      </w:pPr>
    </w:p>
    <w:tbl>
      <w:tblPr>
        <w:tblStyle w:val="a5"/>
        <w:tblW w:w="150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35"/>
        <w:gridCol w:w="3260"/>
        <w:gridCol w:w="2712"/>
        <w:gridCol w:w="2618"/>
      </w:tblGrid>
      <w:tr w:rsidR="0082725E">
        <w:trPr>
          <w:cantSplit/>
          <w:trHeight w:val="416"/>
        </w:trPr>
        <w:tc>
          <w:tcPr>
            <w:tcW w:w="817" w:type="dxa"/>
            <w:vMerge w:val="restart"/>
          </w:tcPr>
          <w:p w:rsidR="0082725E" w:rsidRDefault="001B3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82725E" w:rsidRDefault="001B33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этапа</w:t>
            </w:r>
          </w:p>
        </w:tc>
        <w:tc>
          <w:tcPr>
            <w:tcW w:w="14260" w:type="dxa"/>
            <w:gridSpan w:val="5"/>
          </w:tcPr>
          <w:p w:rsidR="0082725E" w:rsidRDefault="001B331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Типы уроков</w:t>
            </w:r>
          </w:p>
        </w:tc>
      </w:tr>
      <w:tr w:rsidR="0082725E">
        <w:trPr>
          <w:cantSplit/>
          <w:trHeight w:val="631"/>
        </w:trPr>
        <w:tc>
          <w:tcPr>
            <w:tcW w:w="817" w:type="dxa"/>
            <w:vMerge/>
          </w:tcPr>
          <w:p w:rsidR="0082725E" w:rsidRDefault="00827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Урок </w:t>
            </w:r>
          </w:p>
          <w:p w:rsidR="0082725E" w:rsidRDefault="001B33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изучения и первичного закрепления знаний.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закрепления новых знаний.</w:t>
            </w:r>
          </w:p>
        </w:tc>
        <w:tc>
          <w:tcPr>
            <w:tcW w:w="3260" w:type="dxa"/>
          </w:tcPr>
          <w:p w:rsidR="0082725E" w:rsidRDefault="001B33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комплексного применения новых знаний.</w:t>
            </w:r>
          </w:p>
        </w:tc>
        <w:tc>
          <w:tcPr>
            <w:tcW w:w="2712" w:type="dxa"/>
          </w:tcPr>
          <w:p w:rsidR="0082725E" w:rsidRDefault="001B33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2618" w:type="dxa"/>
          </w:tcPr>
          <w:p w:rsidR="0082725E" w:rsidRDefault="001B33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проверки, коррекции и оценки знаний.</w:t>
            </w:r>
          </w:p>
        </w:tc>
      </w:tr>
      <w:tr w:rsidR="0082725E">
        <w:trPr>
          <w:cantSplit/>
          <w:trHeight w:val="208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260" w:type="dxa"/>
            <w:gridSpan w:val="5"/>
          </w:tcPr>
          <w:p w:rsidR="0082725E" w:rsidRDefault="001B3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этап.</w:t>
            </w:r>
          </w:p>
        </w:tc>
      </w:tr>
      <w:tr w:rsidR="0082725E">
        <w:trPr>
          <w:trHeight w:val="72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домашнего задания.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опорных понятий.</w:t>
            </w:r>
          </w:p>
        </w:tc>
        <w:tc>
          <w:tcPr>
            <w:tcW w:w="3260" w:type="dxa"/>
          </w:tcPr>
          <w:p w:rsidR="0082725E" w:rsidRDefault="008272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12" w:type="dxa"/>
          </w:tcPr>
          <w:p w:rsidR="0082725E" w:rsidRDefault="008272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82725E" w:rsidRDefault="0082725E">
            <w:pPr>
              <w:jc w:val="both"/>
              <w:rPr>
                <w:sz w:val="22"/>
                <w:szCs w:val="22"/>
              </w:rPr>
            </w:pPr>
          </w:p>
        </w:tc>
      </w:tr>
      <w:tr w:rsidR="0082725E">
        <w:trPr>
          <w:trHeight w:val="932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Всесторонняя проверка знаний.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proofErr w:type="gramStart"/>
            <w:r>
              <w:rPr>
                <w:sz w:val="22"/>
                <w:szCs w:val="22"/>
              </w:rPr>
              <w:t>опорных</w:t>
            </w:r>
            <w:proofErr w:type="gramEnd"/>
            <w:r>
              <w:rPr>
                <w:sz w:val="22"/>
                <w:szCs w:val="22"/>
              </w:rPr>
              <w:t xml:space="preserve"> ЗУН. (знания, умение, навыки)</w:t>
            </w:r>
          </w:p>
        </w:tc>
        <w:tc>
          <w:tcPr>
            <w:tcW w:w="3260" w:type="dxa"/>
          </w:tcPr>
          <w:p w:rsidR="0082725E" w:rsidRDefault="001B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Воспроизведение</w:t>
            </w:r>
          </w:p>
          <w:p w:rsidR="0082725E" w:rsidRDefault="001B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коррекция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умений и навыков для творческого решения задач.</w:t>
            </w:r>
          </w:p>
        </w:tc>
        <w:tc>
          <w:tcPr>
            <w:tcW w:w="2712" w:type="dxa"/>
          </w:tcPr>
          <w:p w:rsidR="0082725E" w:rsidRDefault="008272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82725E" w:rsidRDefault="0082725E">
            <w:pPr>
              <w:jc w:val="both"/>
              <w:rPr>
                <w:sz w:val="22"/>
                <w:szCs w:val="22"/>
              </w:rPr>
            </w:pPr>
          </w:p>
        </w:tc>
      </w:tr>
      <w:tr w:rsidR="0082725E">
        <w:trPr>
          <w:trHeight w:val="653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усвоению новых знаний, нового материала.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применение знаний</w:t>
            </w:r>
          </w:p>
        </w:tc>
        <w:tc>
          <w:tcPr>
            <w:tcW w:w="3260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комплексному применению знаний.</w:t>
            </w:r>
          </w:p>
        </w:tc>
        <w:tc>
          <w:tcPr>
            <w:tcW w:w="2712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обобщающей деятельности.</w:t>
            </w:r>
          </w:p>
        </w:tc>
        <w:tc>
          <w:tcPr>
            <w:tcW w:w="2618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различных формах.</w:t>
            </w:r>
          </w:p>
        </w:tc>
      </w:tr>
      <w:tr w:rsidR="0082725E">
        <w:trPr>
          <w:trHeight w:val="905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новых знаний.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умения применять знания по обра</w:t>
            </w:r>
            <w:r>
              <w:rPr>
                <w:sz w:val="22"/>
                <w:szCs w:val="22"/>
              </w:rPr>
              <w:t>зцу в сходных ситуациях.</w:t>
            </w:r>
          </w:p>
        </w:tc>
        <w:tc>
          <w:tcPr>
            <w:tcW w:w="3260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комплексному применению ЗУН на всех уровнях (3-х).</w:t>
            </w:r>
          </w:p>
        </w:tc>
        <w:tc>
          <w:tcPr>
            <w:tcW w:w="2712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силами учащихся.</w:t>
            </w:r>
          </w:p>
        </w:tc>
        <w:tc>
          <w:tcPr>
            <w:tcW w:w="2618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форма фронтальной проверки.</w:t>
            </w:r>
          </w:p>
        </w:tc>
      </w:tr>
      <w:tr w:rsidR="0082725E">
        <w:trPr>
          <w:trHeight w:val="523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 проверка понимания новых знаний.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умений переноса стержневых знаний в новые условия.</w:t>
            </w:r>
          </w:p>
        </w:tc>
        <w:tc>
          <w:tcPr>
            <w:tcW w:w="3260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систематизация знаний и способов выполнения работы.</w:t>
            </w:r>
          </w:p>
        </w:tc>
        <w:tc>
          <w:tcPr>
            <w:tcW w:w="2712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силами учащихся.</w:t>
            </w:r>
          </w:p>
        </w:tc>
        <w:tc>
          <w:tcPr>
            <w:tcW w:w="2618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Задания 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применению знаний в различных ситуациях</w:t>
            </w:r>
          </w:p>
        </w:tc>
      </w:tr>
      <w:tr w:rsidR="0082725E">
        <w:trPr>
          <w:trHeight w:val="605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новых знаний.</w:t>
            </w:r>
          </w:p>
        </w:tc>
        <w:tc>
          <w:tcPr>
            <w:tcW w:w="2835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3260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и самоконтроль </w:t>
            </w:r>
          </w:p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самостоятельной работы.</w:t>
            </w:r>
          </w:p>
        </w:tc>
        <w:tc>
          <w:tcPr>
            <w:tcW w:w="2712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Коллективное обсуждение результатов коррекции ЗУН.</w:t>
            </w:r>
          </w:p>
        </w:tc>
        <w:tc>
          <w:tcPr>
            <w:tcW w:w="2618" w:type="dxa"/>
          </w:tcPr>
          <w:p w:rsidR="0082725E" w:rsidRDefault="001B3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работа, взаимоконтроль и взаимопомощь.</w:t>
            </w:r>
          </w:p>
        </w:tc>
      </w:tr>
      <w:tr w:rsidR="0082725E">
        <w:trPr>
          <w:cantSplit/>
          <w:trHeight w:val="248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260" w:type="dxa"/>
            <w:gridSpan w:val="5"/>
          </w:tcPr>
          <w:p w:rsidR="0082725E" w:rsidRDefault="001B331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Подведение итогов урока.</w:t>
            </w:r>
          </w:p>
        </w:tc>
      </w:tr>
      <w:tr w:rsidR="0082725E">
        <w:trPr>
          <w:cantSplit/>
          <w:trHeight w:val="262"/>
        </w:trPr>
        <w:tc>
          <w:tcPr>
            <w:tcW w:w="817" w:type="dxa"/>
          </w:tcPr>
          <w:p w:rsidR="0082725E" w:rsidRDefault="0082725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260" w:type="dxa"/>
            <w:gridSpan w:val="5"/>
          </w:tcPr>
          <w:p w:rsidR="0082725E" w:rsidRDefault="001B331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Инструктаж по выполнению домашнего задания.</w:t>
            </w:r>
          </w:p>
        </w:tc>
      </w:tr>
    </w:tbl>
    <w:p w:rsidR="0082725E" w:rsidRDefault="0082725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82725E" w:rsidRDefault="001B3319">
      <w:pPr>
        <w:jc w:val="both"/>
        <w:rPr>
          <w:b/>
        </w:rPr>
      </w:pPr>
      <w:r>
        <w:t xml:space="preserve">   </w:t>
      </w:r>
      <w:r>
        <w:rPr>
          <w:b/>
          <w:u w:val="single"/>
        </w:rPr>
        <w:t>Диагностическая часть</w:t>
      </w:r>
      <w:r>
        <w:rPr>
          <w:b/>
        </w:rPr>
        <w:t>.</w:t>
      </w:r>
    </w:p>
    <w:p w:rsidR="0082725E" w:rsidRDefault="001B3319">
      <w:pPr>
        <w:jc w:val="both"/>
      </w:pPr>
      <w:r>
        <w:t>В течение года планируется провести три диагностических работы.</w:t>
      </w:r>
    </w:p>
    <w:p w:rsidR="0082725E" w:rsidRDefault="001B3319">
      <w:pPr>
        <w:jc w:val="both"/>
      </w:pPr>
      <w:r>
        <w:t xml:space="preserve">    Стартовая диагностика проводится в начале прохождения курса с целью выявления стартовых знаний по предмету в форме анкетирования.</w:t>
      </w:r>
    </w:p>
    <w:p w:rsidR="0082725E" w:rsidRDefault="001B3319">
      <w:pPr>
        <w:jc w:val="both"/>
      </w:pPr>
      <w:r>
        <w:t xml:space="preserve">    Текущая диагностика проводится в конце первого полугодия в форме творческих работ с целью выявления уровня полученных знаний  (урок 31-32).</w:t>
      </w:r>
    </w:p>
    <w:p w:rsidR="0082725E" w:rsidRDefault="001B3319">
      <w:pPr>
        <w:jc w:val="both"/>
      </w:pPr>
      <w:bookmarkStart w:id="1" w:name="_gjdgxs" w:colFirst="0" w:colLast="0"/>
      <w:bookmarkEnd w:id="1"/>
      <w:r>
        <w:t xml:space="preserve">    Итоговая диагностика проходит в конце учебного года.</w:t>
      </w:r>
    </w:p>
    <w:p w:rsidR="0082725E" w:rsidRDefault="0082725E">
      <w:pPr>
        <w:jc w:val="both"/>
      </w:pPr>
    </w:p>
    <w:p w:rsidR="0082725E" w:rsidRDefault="001B3319">
      <w:pPr>
        <w:jc w:val="both"/>
        <w:rPr>
          <w:b/>
          <w:i/>
        </w:rPr>
      </w:pPr>
      <w:r>
        <w:rPr>
          <w:b/>
          <w:i/>
        </w:rPr>
        <w:t xml:space="preserve">Формы контроля и возможные варианты его проведения: </w:t>
      </w:r>
    </w:p>
    <w:p w:rsidR="0082725E" w:rsidRDefault="001B3319">
      <w:pPr>
        <w:jc w:val="both"/>
      </w:pPr>
      <w:r>
        <w:t>и</w:t>
      </w:r>
      <w:r>
        <w:t xml:space="preserve">ндивидуальный       контроль    (контроль   учителем):   </w:t>
      </w:r>
    </w:p>
    <w:p w:rsidR="0082725E" w:rsidRDefault="001B3319">
      <w:pPr>
        <w:jc w:val="both"/>
      </w:pPr>
      <w:r>
        <w:t xml:space="preserve">- устный    опрос,  </w:t>
      </w:r>
    </w:p>
    <w:p w:rsidR="0082725E" w:rsidRDefault="001B3319">
      <w:pPr>
        <w:jc w:val="both"/>
      </w:pPr>
      <w:r>
        <w:t xml:space="preserve">- домашняя работа, </w:t>
      </w:r>
    </w:p>
    <w:p w:rsidR="0082725E" w:rsidRDefault="001B3319">
      <w:pPr>
        <w:jc w:val="both"/>
      </w:pPr>
      <w:r>
        <w:t>- самостоятельная    работа (по усмотрению).</w:t>
      </w:r>
    </w:p>
    <w:p w:rsidR="0082725E" w:rsidRDefault="001B3319">
      <w:pPr>
        <w:pBdr>
          <w:top w:val="nil"/>
          <w:left w:val="nil"/>
          <w:bottom w:val="nil"/>
          <w:right w:val="nil"/>
          <w:between w:val="nil"/>
        </w:pBdr>
        <w:spacing w:before="67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lastRenderedPageBreak/>
        <w:t xml:space="preserve">                                            </w:t>
      </w:r>
      <w:r>
        <w:rPr>
          <w:b/>
          <w:color w:val="000000"/>
        </w:rPr>
        <w:t>Содержание программы.</w:t>
      </w:r>
    </w:p>
    <w:p w:rsidR="0082725E" w:rsidRDefault="001B3319">
      <w:pPr>
        <w:jc w:val="both"/>
      </w:pPr>
      <w:proofErr w:type="spellStart"/>
      <w:r>
        <w:t>Алапат</w:t>
      </w:r>
      <w:proofErr w:type="spellEnd"/>
      <w:r>
        <w:t xml:space="preserve">. </w:t>
      </w:r>
      <w:proofErr w:type="spellStart"/>
      <w:r>
        <w:t>Дешхьалхе</w:t>
      </w:r>
      <w:proofErr w:type="spellEnd"/>
      <w:r>
        <w:t xml:space="preserve">. </w:t>
      </w:r>
      <w:proofErr w:type="spellStart"/>
      <w:r>
        <w:t>Къуръан</w:t>
      </w:r>
      <w:proofErr w:type="spellEnd"/>
      <w:r>
        <w:t xml:space="preserve"> </w:t>
      </w:r>
      <w:proofErr w:type="spellStart"/>
      <w:r>
        <w:t>дешар</w:t>
      </w:r>
      <w:proofErr w:type="spellEnd"/>
      <w:r>
        <w:t xml:space="preserve">. </w:t>
      </w:r>
      <w:proofErr w:type="spellStart"/>
      <w:r>
        <w:t>Хьаракаш</w:t>
      </w:r>
      <w:proofErr w:type="spellEnd"/>
      <w:r>
        <w:t xml:space="preserve"> </w:t>
      </w:r>
      <w:proofErr w:type="spellStart"/>
      <w:r>
        <w:t>дов</w:t>
      </w:r>
      <w:r>
        <w:t>зийтар</w:t>
      </w:r>
      <w:proofErr w:type="spellEnd"/>
      <w:r>
        <w:t xml:space="preserve">. </w:t>
      </w:r>
      <w:proofErr w:type="spellStart"/>
      <w:r>
        <w:t>Танвин</w:t>
      </w:r>
      <w:proofErr w:type="spellEnd"/>
      <w:r>
        <w:t xml:space="preserve">, </w:t>
      </w:r>
      <w:proofErr w:type="spellStart"/>
      <w:r>
        <w:t>сукун</w:t>
      </w:r>
      <w:proofErr w:type="spellEnd"/>
      <w:r>
        <w:t xml:space="preserve">, </w:t>
      </w:r>
      <w:proofErr w:type="spellStart"/>
      <w:r>
        <w:t>ташдид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 xml:space="preserve">. 1арбий </w:t>
      </w:r>
      <w:proofErr w:type="spellStart"/>
      <w:r>
        <w:t>алапат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алиф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. </w:t>
      </w:r>
      <w:proofErr w:type="spellStart"/>
      <w:r>
        <w:t>Хьарф</w:t>
      </w:r>
      <w:proofErr w:type="spellEnd"/>
      <w:r>
        <w:t xml:space="preserve"> та.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джим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хьа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хо. </w:t>
      </w:r>
      <w:proofErr w:type="spellStart"/>
      <w:r>
        <w:t>Хьарф</w:t>
      </w:r>
      <w:proofErr w:type="spellEnd"/>
      <w:r>
        <w:t xml:space="preserve"> даль.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заль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роа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зейн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шин.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соад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дъоад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т1оа.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зоа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1а</w:t>
      </w:r>
      <w:r>
        <w:t xml:space="preserve">йн. </w:t>
      </w:r>
      <w:proofErr w:type="spellStart"/>
      <w:r>
        <w:t>Хьарф</w:t>
      </w:r>
      <w:proofErr w:type="spellEnd"/>
      <w:r>
        <w:t xml:space="preserve"> г1ойн.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фя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къаф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каф.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лям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мим.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нун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х1а.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вов</w:t>
      </w:r>
      <w:proofErr w:type="spellEnd"/>
      <w:r>
        <w:t xml:space="preserve">. </w:t>
      </w:r>
      <w:proofErr w:type="spellStart"/>
      <w:r>
        <w:t>Хьарф</w:t>
      </w:r>
      <w:proofErr w:type="spellEnd"/>
      <w:r>
        <w:t xml:space="preserve"> я. </w:t>
      </w:r>
      <w:proofErr w:type="spellStart"/>
      <w:r>
        <w:t>Алифаца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 xml:space="preserve">. </w:t>
      </w:r>
      <w:proofErr w:type="spellStart"/>
      <w:r>
        <w:t>Яца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 xml:space="preserve">. </w:t>
      </w:r>
      <w:proofErr w:type="spellStart"/>
      <w:r>
        <w:t>Ваьца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 xml:space="preserve">. Х1амзат </w:t>
      </w:r>
      <w:proofErr w:type="spellStart"/>
      <w:r>
        <w:t>довзийтар</w:t>
      </w:r>
      <w:proofErr w:type="spellEnd"/>
      <w:r>
        <w:t xml:space="preserve">. Ля </w:t>
      </w:r>
      <w:proofErr w:type="spellStart"/>
      <w:r>
        <w:t>довзийтар</w:t>
      </w:r>
      <w:proofErr w:type="spellEnd"/>
      <w:r>
        <w:t xml:space="preserve">. </w:t>
      </w:r>
      <w:proofErr w:type="spellStart"/>
      <w:r>
        <w:t>Вослу</w:t>
      </w:r>
      <w:proofErr w:type="spellEnd"/>
      <w:r>
        <w:t xml:space="preserve"> х1амзатеи </w:t>
      </w:r>
      <w:proofErr w:type="spellStart"/>
      <w:r>
        <w:t>алиф-лямеи</w:t>
      </w:r>
      <w:proofErr w:type="spellEnd"/>
      <w:r>
        <w:t xml:space="preserve">. </w:t>
      </w:r>
      <w:proofErr w:type="spellStart"/>
      <w:r>
        <w:t>Вослу</w:t>
      </w:r>
      <w:proofErr w:type="spellEnd"/>
      <w:r>
        <w:t xml:space="preserve"> х1амазат.</w:t>
      </w:r>
      <w:r>
        <w:t xml:space="preserve"> </w:t>
      </w:r>
      <w:proofErr w:type="spellStart"/>
      <w:r>
        <w:t>Алиф-лям</w:t>
      </w:r>
      <w:proofErr w:type="spellEnd"/>
      <w:r>
        <w:t xml:space="preserve">. </w:t>
      </w:r>
      <w:proofErr w:type="spellStart"/>
      <w:r>
        <w:t>Фатхьа</w:t>
      </w:r>
      <w:proofErr w:type="spellEnd"/>
      <w:r>
        <w:t xml:space="preserve"> </w:t>
      </w:r>
      <w:proofErr w:type="spellStart"/>
      <w:r>
        <w:t>даь</w:t>
      </w:r>
      <w:proofErr w:type="spellEnd"/>
      <w:r>
        <w:t xml:space="preserve"> </w:t>
      </w:r>
      <w:proofErr w:type="spellStart"/>
      <w:r>
        <w:t>хьуруфаш</w:t>
      </w:r>
      <w:proofErr w:type="spellEnd"/>
      <w:r>
        <w:t xml:space="preserve"> </w:t>
      </w:r>
      <w:proofErr w:type="spellStart"/>
      <w:r>
        <w:t>яьцеи</w:t>
      </w:r>
      <w:proofErr w:type="spellEnd"/>
      <w:r>
        <w:t xml:space="preserve">, </w:t>
      </w:r>
      <w:proofErr w:type="spellStart"/>
      <w:r>
        <w:t>ваьцеи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>. Та-</w:t>
      </w:r>
      <w:proofErr w:type="spellStart"/>
      <w:r>
        <w:t>марбутат</w:t>
      </w:r>
      <w:proofErr w:type="spellEnd"/>
      <w:r>
        <w:t xml:space="preserve">. </w:t>
      </w:r>
      <w:proofErr w:type="spellStart"/>
      <w:r>
        <w:t>Къалкъалат</w:t>
      </w:r>
      <w:proofErr w:type="spellEnd"/>
      <w:r>
        <w:t xml:space="preserve"> </w:t>
      </w:r>
      <w:proofErr w:type="spellStart"/>
      <w:r>
        <w:t>хьуруфаш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 xml:space="preserve">. </w:t>
      </w:r>
      <w:proofErr w:type="spellStart"/>
      <w:r>
        <w:t>Саьк</w:t>
      </w:r>
      <w:proofErr w:type="spellEnd"/>
      <w:r>
        <w:t xml:space="preserve"> </w:t>
      </w:r>
      <w:proofErr w:type="spellStart"/>
      <w:r>
        <w:t>даь</w:t>
      </w:r>
      <w:proofErr w:type="spellEnd"/>
      <w:r>
        <w:t xml:space="preserve"> </w:t>
      </w:r>
      <w:proofErr w:type="spellStart"/>
      <w:r>
        <w:t>нунеи</w:t>
      </w:r>
      <w:proofErr w:type="spellEnd"/>
      <w:r>
        <w:t xml:space="preserve"> </w:t>
      </w:r>
      <w:proofErr w:type="spellStart"/>
      <w:r>
        <w:t>танвинеи</w:t>
      </w:r>
      <w:proofErr w:type="spellEnd"/>
      <w:r>
        <w:t xml:space="preserve"> </w:t>
      </w:r>
      <w:proofErr w:type="spellStart"/>
      <w:r>
        <w:t>дешара</w:t>
      </w:r>
      <w:proofErr w:type="spellEnd"/>
      <w:r>
        <w:t xml:space="preserve"> </w:t>
      </w:r>
      <w:proofErr w:type="spellStart"/>
      <w:r>
        <w:t>бокъо</w:t>
      </w:r>
      <w:proofErr w:type="spellEnd"/>
      <w:r>
        <w:t xml:space="preserve">. Изх1ар. </w:t>
      </w:r>
      <w:proofErr w:type="spellStart"/>
      <w:r>
        <w:t>Икълам</w:t>
      </w:r>
      <w:proofErr w:type="spellEnd"/>
      <w:r>
        <w:t xml:space="preserve">. </w:t>
      </w:r>
      <w:proofErr w:type="spellStart"/>
      <w:r>
        <w:t>Хувцар</w:t>
      </w:r>
      <w:proofErr w:type="spellEnd"/>
      <w:r>
        <w:t xml:space="preserve">. Идг1ам. </w:t>
      </w:r>
      <w:proofErr w:type="spellStart"/>
      <w:r>
        <w:t>Шолхадаккхар</w:t>
      </w:r>
      <w:proofErr w:type="spellEnd"/>
      <w:r>
        <w:t xml:space="preserve">. </w:t>
      </w:r>
      <w:proofErr w:type="spellStart"/>
      <w:r>
        <w:t>Ихфаъ</w:t>
      </w:r>
      <w:proofErr w:type="spellEnd"/>
      <w:r>
        <w:t xml:space="preserve">. </w:t>
      </w:r>
      <w:proofErr w:type="spellStart"/>
      <w:r>
        <w:t>Къайладаккхар</w:t>
      </w:r>
      <w:proofErr w:type="spellEnd"/>
      <w:r>
        <w:t xml:space="preserve">. </w:t>
      </w:r>
      <w:proofErr w:type="spellStart"/>
      <w:r>
        <w:t>Мад</w:t>
      </w:r>
      <w:proofErr w:type="spellEnd"/>
      <w:r>
        <w:t xml:space="preserve"> </w:t>
      </w:r>
      <w:proofErr w:type="spellStart"/>
      <w:r>
        <w:t>довзийтар</w:t>
      </w:r>
      <w:proofErr w:type="spellEnd"/>
      <w:r>
        <w:t xml:space="preserve">. Шин </w:t>
      </w:r>
      <w:proofErr w:type="spellStart"/>
      <w:r>
        <w:t>хьарака</w:t>
      </w:r>
      <w:proofErr w:type="spellEnd"/>
      <w:r>
        <w:t xml:space="preserve"> </w:t>
      </w:r>
      <w:proofErr w:type="spellStart"/>
      <w:r>
        <w:t>боараме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 xml:space="preserve">. </w:t>
      </w:r>
      <w:proofErr w:type="spellStart"/>
      <w:r>
        <w:t>Диъ</w:t>
      </w:r>
      <w:proofErr w:type="spellEnd"/>
      <w:r>
        <w:t xml:space="preserve"> </w:t>
      </w:r>
      <w:proofErr w:type="spellStart"/>
      <w:r>
        <w:t>хьарака</w:t>
      </w:r>
      <w:proofErr w:type="spellEnd"/>
      <w:r>
        <w:t xml:space="preserve"> </w:t>
      </w:r>
      <w:proofErr w:type="spellStart"/>
      <w:r>
        <w:t>боараме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 xml:space="preserve">. </w:t>
      </w:r>
      <w:proofErr w:type="spellStart"/>
      <w:r>
        <w:t>Ялх</w:t>
      </w:r>
      <w:proofErr w:type="spellEnd"/>
      <w:r>
        <w:t xml:space="preserve"> </w:t>
      </w:r>
      <w:proofErr w:type="spellStart"/>
      <w:r>
        <w:t>хьарака</w:t>
      </w:r>
      <w:proofErr w:type="spellEnd"/>
      <w:r>
        <w:t xml:space="preserve"> </w:t>
      </w:r>
      <w:proofErr w:type="spellStart"/>
      <w:r>
        <w:t>боараме</w:t>
      </w:r>
      <w:proofErr w:type="spellEnd"/>
      <w:r>
        <w:t xml:space="preserve"> </w:t>
      </w:r>
      <w:proofErr w:type="spellStart"/>
      <w:r>
        <w:t>озар</w:t>
      </w:r>
      <w:proofErr w:type="spellEnd"/>
      <w:r>
        <w:t>. «Аллах</w:t>
      </w:r>
      <w:proofErr w:type="gramStart"/>
      <w:r>
        <w:t>1</w:t>
      </w:r>
      <w:proofErr w:type="gramEnd"/>
      <w:r>
        <w:t xml:space="preserve">» </w:t>
      </w:r>
      <w:proofErr w:type="spellStart"/>
      <w:r>
        <w:t>яхача</w:t>
      </w:r>
      <w:proofErr w:type="spellEnd"/>
      <w:r>
        <w:t xml:space="preserve"> ц1ерагахьа «</w:t>
      </w:r>
      <w:proofErr w:type="spellStart"/>
      <w:r>
        <w:t>Лям</w:t>
      </w:r>
      <w:proofErr w:type="spellEnd"/>
      <w:r>
        <w:t xml:space="preserve">» </w:t>
      </w:r>
      <w:proofErr w:type="spellStart"/>
      <w:r>
        <w:t>яха</w:t>
      </w:r>
      <w:proofErr w:type="spellEnd"/>
      <w:r>
        <w:t xml:space="preserve"> </w:t>
      </w:r>
      <w:proofErr w:type="spellStart"/>
      <w:r>
        <w:t>хьарф</w:t>
      </w:r>
      <w:proofErr w:type="spellEnd"/>
      <w:r>
        <w:t xml:space="preserve"> </w:t>
      </w:r>
      <w:proofErr w:type="spellStart"/>
      <w:r>
        <w:t>дешар</w:t>
      </w:r>
      <w:proofErr w:type="spellEnd"/>
      <w:r>
        <w:t xml:space="preserve">. </w:t>
      </w:r>
      <w:proofErr w:type="spellStart"/>
      <w:r>
        <w:t>Азкараш</w:t>
      </w:r>
      <w:proofErr w:type="spellEnd"/>
      <w:r>
        <w:t xml:space="preserve">. </w:t>
      </w:r>
      <w:proofErr w:type="spellStart"/>
      <w:r>
        <w:t>Суратул</w:t>
      </w:r>
      <w:proofErr w:type="gramStart"/>
      <w:r>
        <w:t>ь</w:t>
      </w:r>
      <w:proofErr w:type="spellEnd"/>
      <w:r>
        <w:t>-</w:t>
      </w:r>
      <w:proofErr w:type="gramEnd"/>
      <w:r>
        <w:t>«</w:t>
      </w:r>
      <w:proofErr w:type="spellStart"/>
      <w:r>
        <w:t>Фатихьа</w:t>
      </w:r>
      <w:proofErr w:type="spellEnd"/>
      <w:r>
        <w:t>. Ат-ташахх1уд (</w:t>
      </w:r>
      <w:proofErr w:type="spellStart"/>
      <w:r>
        <w:t>Аттахьиййат</w:t>
      </w:r>
      <w:proofErr w:type="spellEnd"/>
      <w:r>
        <w:t xml:space="preserve">). </w:t>
      </w:r>
      <w:proofErr w:type="spellStart"/>
      <w:r>
        <w:t>Аятуль-Курси</w:t>
      </w:r>
      <w:proofErr w:type="spellEnd"/>
      <w:r>
        <w:t xml:space="preserve">. </w:t>
      </w:r>
      <w:proofErr w:type="spellStart"/>
      <w:r>
        <w:t>Таьрахьаш</w:t>
      </w:r>
      <w:proofErr w:type="spellEnd"/>
      <w:r>
        <w:t xml:space="preserve">. </w:t>
      </w:r>
      <w:proofErr w:type="spellStart"/>
      <w:r>
        <w:t>Къуръана</w:t>
      </w:r>
      <w:proofErr w:type="spellEnd"/>
      <w:r>
        <w:t xml:space="preserve"> </w:t>
      </w:r>
      <w:proofErr w:type="spellStart"/>
      <w:r>
        <w:t>юкъара</w:t>
      </w:r>
      <w:proofErr w:type="spellEnd"/>
      <w:r>
        <w:t xml:space="preserve"> </w:t>
      </w:r>
      <w:proofErr w:type="spellStart"/>
      <w:r>
        <w:t>хьаракаш</w:t>
      </w:r>
      <w:proofErr w:type="spellEnd"/>
      <w:r>
        <w:t xml:space="preserve">. </w:t>
      </w:r>
      <w:proofErr w:type="spellStart"/>
      <w:r>
        <w:t>Суратуль-Ихляс</w:t>
      </w:r>
      <w:proofErr w:type="spellEnd"/>
      <w:r>
        <w:t xml:space="preserve">. </w:t>
      </w:r>
      <w:proofErr w:type="spellStart"/>
      <w:r>
        <w:t>Суратуль-Фалакъ</w:t>
      </w:r>
      <w:proofErr w:type="spellEnd"/>
      <w:r>
        <w:t xml:space="preserve">. </w:t>
      </w:r>
      <w:proofErr w:type="spellStart"/>
      <w:r>
        <w:t>Суратун</w:t>
      </w:r>
      <w:proofErr w:type="spellEnd"/>
      <w:r>
        <w:t xml:space="preserve">-Нас. </w:t>
      </w:r>
      <w:proofErr w:type="spellStart"/>
      <w:r>
        <w:t>Сурату</w:t>
      </w:r>
      <w:r>
        <w:t>ль-Масад</w:t>
      </w:r>
      <w:proofErr w:type="spellEnd"/>
      <w:r>
        <w:t xml:space="preserve">. </w:t>
      </w:r>
      <w:proofErr w:type="spellStart"/>
      <w:r>
        <w:t>Суратун-Наср</w:t>
      </w:r>
      <w:proofErr w:type="spellEnd"/>
      <w:r>
        <w:t xml:space="preserve">. </w:t>
      </w:r>
      <w:proofErr w:type="spellStart"/>
      <w:r>
        <w:t>Суратуль-Кафирун</w:t>
      </w:r>
      <w:proofErr w:type="spellEnd"/>
      <w:r>
        <w:t xml:space="preserve">. </w:t>
      </w:r>
      <w:proofErr w:type="spellStart"/>
      <w:r>
        <w:t>Суратуль-Ковсар</w:t>
      </w:r>
      <w:proofErr w:type="spellEnd"/>
      <w:r>
        <w:t xml:space="preserve">. Суратуль-Ма1ун. </w:t>
      </w:r>
      <w:proofErr w:type="spellStart"/>
      <w:r>
        <w:t>Суратуль-Къурайш</w:t>
      </w:r>
      <w:proofErr w:type="spellEnd"/>
      <w:r>
        <w:t xml:space="preserve">. </w:t>
      </w:r>
      <w:proofErr w:type="spellStart"/>
      <w:r>
        <w:t>Суратуль</w:t>
      </w:r>
      <w:proofErr w:type="spellEnd"/>
      <w:r>
        <w:t xml:space="preserve">-Филь. Суратуль-Х1умазат. Суратуль-1аср. </w:t>
      </w:r>
      <w:proofErr w:type="spellStart"/>
      <w:r>
        <w:t>Суратут-Такассур</w:t>
      </w:r>
      <w:proofErr w:type="spellEnd"/>
      <w:r>
        <w:t xml:space="preserve">. Суратуль-Къоари1ат. Суратуль-1адият. </w:t>
      </w:r>
      <w:proofErr w:type="spellStart"/>
      <w:r>
        <w:t>Суратуль-Зальзалят</w:t>
      </w:r>
      <w:proofErr w:type="spellEnd"/>
      <w:r>
        <w:t xml:space="preserve">. </w:t>
      </w:r>
      <w:proofErr w:type="spellStart"/>
      <w:r>
        <w:t>Суратуль-Байиянат</w:t>
      </w:r>
      <w:proofErr w:type="spellEnd"/>
      <w:r>
        <w:t xml:space="preserve">. </w:t>
      </w:r>
      <w:proofErr w:type="spellStart"/>
      <w:r>
        <w:t>Суратуль-Къодр</w:t>
      </w:r>
      <w:proofErr w:type="spellEnd"/>
      <w:r>
        <w:t>. Сура</w:t>
      </w:r>
      <w:r>
        <w:t xml:space="preserve">туль-1алакъ. </w:t>
      </w:r>
      <w:proofErr w:type="spellStart"/>
      <w:r>
        <w:t>Суратут</w:t>
      </w:r>
      <w:proofErr w:type="spellEnd"/>
      <w:r>
        <w:t xml:space="preserve">-Тин. </w:t>
      </w:r>
      <w:proofErr w:type="spellStart"/>
      <w:r>
        <w:t>Суратуш-Шархь</w:t>
      </w:r>
      <w:proofErr w:type="spellEnd"/>
      <w:r>
        <w:t xml:space="preserve">. </w:t>
      </w:r>
      <w:proofErr w:type="spellStart"/>
      <w:r>
        <w:t>Суратуль-Ддухьа</w:t>
      </w:r>
      <w:proofErr w:type="spellEnd"/>
      <w:r>
        <w:t xml:space="preserve">. </w:t>
      </w:r>
      <w:proofErr w:type="spellStart"/>
      <w:r>
        <w:t>Суратуль</w:t>
      </w:r>
      <w:proofErr w:type="spellEnd"/>
      <w:r>
        <w:t>-Ясин.</w:t>
      </w:r>
    </w:p>
    <w:p w:rsidR="0082725E" w:rsidRDefault="0082725E">
      <w:pPr>
        <w:jc w:val="both"/>
        <w:rPr>
          <w:sz w:val="22"/>
          <w:szCs w:val="22"/>
        </w:rPr>
      </w:pPr>
    </w:p>
    <w:sectPr w:rsidR="0082725E">
      <w:footerReference w:type="default" r:id="rId8"/>
      <w:pgSz w:w="16838" w:h="11906" w:orient="landscape"/>
      <w:pgMar w:top="567" w:right="851" w:bottom="567" w:left="1134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19" w:rsidRDefault="001B3319">
      <w:r>
        <w:separator/>
      </w:r>
    </w:p>
  </w:endnote>
  <w:endnote w:type="continuationSeparator" w:id="0">
    <w:p w:rsidR="001B3319" w:rsidRDefault="001B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5E" w:rsidRDefault="001B33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4C19">
      <w:rPr>
        <w:color w:val="000000"/>
      </w:rPr>
      <w:fldChar w:fldCharType="separate"/>
    </w:r>
    <w:r w:rsidR="00D54C70">
      <w:rPr>
        <w:noProof/>
        <w:color w:val="000000"/>
      </w:rPr>
      <w:t>6</w:t>
    </w:r>
    <w:r>
      <w:rPr>
        <w:color w:val="000000"/>
      </w:rPr>
      <w:fldChar w:fldCharType="end"/>
    </w:r>
  </w:p>
  <w:p w:rsidR="0082725E" w:rsidRDefault="008272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19" w:rsidRDefault="001B3319">
      <w:r>
        <w:separator/>
      </w:r>
    </w:p>
  </w:footnote>
  <w:footnote w:type="continuationSeparator" w:id="0">
    <w:p w:rsidR="001B3319" w:rsidRDefault="001B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D5B"/>
    <w:multiLevelType w:val="multilevel"/>
    <w:tmpl w:val="C42A1A14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B0C6879"/>
    <w:multiLevelType w:val="multilevel"/>
    <w:tmpl w:val="6350678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430C26"/>
    <w:multiLevelType w:val="multilevel"/>
    <w:tmpl w:val="A2E6F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725E"/>
    <w:rsid w:val="00114C19"/>
    <w:rsid w:val="001B3319"/>
    <w:rsid w:val="0082725E"/>
    <w:rsid w:val="00D54C70"/>
    <w:rsid w:val="00E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  <w:rPr>
      <w:b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  <w:rPr>
      <w:b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Яха</cp:lastModifiedBy>
  <cp:revision>3</cp:revision>
  <dcterms:created xsi:type="dcterms:W3CDTF">2023-10-26T07:51:00Z</dcterms:created>
  <dcterms:modified xsi:type="dcterms:W3CDTF">2023-10-26T08:56:00Z</dcterms:modified>
</cp:coreProperties>
</file>