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3C" w:rsidRDefault="002E233C" w:rsidP="00E10910">
      <w:pPr>
        <w:jc w:val="center"/>
        <w:rPr>
          <w:b/>
          <w:sz w:val="32"/>
        </w:rPr>
      </w:pPr>
      <w:r>
        <w:rPr>
          <w:b/>
          <w:sz w:val="32"/>
        </w:rPr>
        <w:t xml:space="preserve">Информация    о формировании     антикоррупционного  мировоззрения  и повышения  общего уровня      правосознания   и правовой  культуры   учащихся  в ГБОУ «Лицей № 1 </w:t>
      </w:r>
      <w:proofErr w:type="spellStart"/>
      <w:r>
        <w:rPr>
          <w:b/>
          <w:sz w:val="32"/>
        </w:rPr>
        <w:t>г</w:t>
      </w:r>
      <w:proofErr w:type="gramStart"/>
      <w:r>
        <w:rPr>
          <w:b/>
          <w:sz w:val="32"/>
        </w:rPr>
        <w:t>.Н</w:t>
      </w:r>
      <w:proofErr w:type="gramEnd"/>
      <w:r>
        <w:rPr>
          <w:b/>
          <w:sz w:val="32"/>
        </w:rPr>
        <w:t>азрань</w:t>
      </w:r>
      <w:proofErr w:type="spellEnd"/>
      <w:r>
        <w:rPr>
          <w:b/>
          <w:sz w:val="32"/>
        </w:rPr>
        <w:t xml:space="preserve"> »</w:t>
      </w:r>
    </w:p>
    <w:p w:rsidR="002E233C" w:rsidRDefault="00BB1DF1" w:rsidP="00E10910">
      <w:pPr>
        <w:jc w:val="center"/>
        <w:rPr>
          <w:b/>
          <w:sz w:val="32"/>
        </w:rPr>
      </w:pPr>
      <w:r>
        <w:rPr>
          <w:b/>
          <w:sz w:val="32"/>
        </w:rPr>
        <w:t>(2022-2023</w:t>
      </w:r>
      <w:bookmarkStart w:id="0" w:name="_GoBack"/>
      <w:bookmarkEnd w:id="0"/>
      <w:r w:rsidR="002E233C">
        <w:rPr>
          <w:b/>
          <w:sz w:val="32"/>
        </w:rPr>
        <w:t xml:space="preserve"> уч. год</w:t>
      </w:r>
      <w:proofErr w:type="gramStart"/>
      <w:r w:rsidR="002E233C">
        <w:rPr>
          <w:b/>
          <w:sz w:val="32"/>
        </w:rPr>
        <w:t xml:space="preserve"> )</w:t>
      </w:r>
      <w:proofErr w:type="gramEnd"/>
    </w:p>
    <w:tbl>
      <w:tblPr>
        <w:tblW w:w="10773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962"/>
        <w:gridCol w:w="4961"/>
      </w:tblGrid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E13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  общеобразовательных   организаций, в  которых   изучаются     курсы  по    формированию   антикоррупционного   мировоззрения   учащихся  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A8B" w:rsidRPr="002E233C" w:rsidRDefault="00FD1A8B" w:rsidP="00FD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предметных курсов:</w:t>
            </w:r>
          </w:p>
          <w:p w:rsidR="00FD1A8B" w:rsidRPr="002E233C" w:rsidRDefault="00FD1A8B" w:rsidP="00FD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экономика, история,</w:t>
            </w:r>
          </w:p>
          <w:p w:rsidR="002E233C" w:rsidRPr="002E233C" w:rsidRDefault="00FD1A8B" w:rsidP="00FD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право, история  религий </w:t>
            </w: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 количество   общеобразовательных   организаций   в субъекте  Российской  </w:t>
            </w:r>
            <w:r w:rsidR="00A5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  общеобразовательных  организаций, в котор</w:t>
            </w:r>
            <w:r w:rsidR="004D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изучаются   курсы  по формированию    антикоррупционного   мировоззрения   учащихся  от общего  количества    общеобразовательных   организаций  в субъекте  РФ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 учащихся    5-11  классов,  изучающих  курсы, указанные  в п.1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Default="00FD1A8B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721</w:t>
            </w:r>
          </w:p>
          <w:p w:rsidR="00FD1A8B" w:rsidRPr="002E233C" w:rsidRDefault="00FD1A8B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  количество   учащихся  5-11  классов  в субъекте   РФ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  учащихся  5-11  классов,  изучающих  курсы,  указанные  в п.1. от общего  количества   учащихся  5-11  </w:t>
            </w:r>
            <w:r w:rsidR="00FD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субъекте  РФ.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разработанных  программ повышения   квалификации   для  педагогических   работников   по  формированию  антикоррупционного   мировоззрения я учащихся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педагогических  работников, прошедших  обучение  по программам, указанным  в п.7.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2E2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FD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педагогических работников, прошедших обучение по программам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указанным в  п.7,    которые  вели курсы   по формированию    антикоррупционного     мировоззрения  учащи</w:t>
            </w:r>
            <w:r w:rsidR="004D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2E2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ведущих  курсы  по формированию   антикоррупционного  мировоззрения    учащ</w:t>
            </w:r>
            <w:r w:rsidR="004D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ихся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количества   педагогических   работников   , прошедших  обучение   по программам,  указанным в п.7. 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24889" w:rsidP="002E2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24889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разработанных   программ повышения  квалификации   для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формированию    антикоррупционного  мировоззрения  учащихся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30376D" w:rsidP="002E2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30376D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Реквизиты  нормативных    правовых актов   субъекта  РФ  (методических писем)  по вопросам  формирования    антикоррупционного   мировоззрения    и повышения    общего    уровня      правосознания    и правовой  культуры    учащихся   общеобразовательных  организаций 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13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5-11 классов, принявших, участие </w:t>
            </w:r>
            <w:r w:rsidRPr="002E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внеурочных массовых мероприятиях у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казанной направленности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689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учащихся   5-11  классов,  принявших  участие   во внеурочных массовых  мероприятиях  указанной   направленности  от общего   количества  учащихся  5-11  классов  в субъекте РФ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Количество   ОО ,   использующих 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методические рекомендации «Система воспитательной работы по формированию антикоррупционного мировоззрения в образовательном учреждении» (письма </w:t>
            </w:r>
            <w:proofErr w:type="spellStart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20 мая 2013 г. № 08-585 «О формировании антикоррупционного мировоззрения учащихся» и от 3 августа 2015 г. № 08-1189 «О методических рекомендациях по формированию антикоррупционного мировоззрения у школьников и студентов»)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используем 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 общеобразовательных организаций по формированию антикоррупционного мировоззрения учащихся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 беседа-убеждение,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игра, КТД, беседа,</w:t>
            </w:r>
          </w:p>
          <w:p w:rsidR="0030376D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 беседы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общеобразовательных организаций с родителями по формированию 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икоррупционного мировоззрения 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лекции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памятки для родителей, буклеты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Количество ОО  , в  которых оформлены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информационные стенды (информационные буклеты и др.) по формированию антикоррупционного мировоззрения учащихся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 по правовой защищенности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"Твои  права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правовой грамотности"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"Памятка родителям по </w:t>
            </w:r>
            <w:proofErr w:type="spellStart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"Твои права и обязанности"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A35FF6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A35FF6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  общеобразовательных  организаций,  в  которых   оформлены   информационные   стенды    (информационные  буклеты  и др.) по  формированию  антикоррупционного  мировоззрения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FF6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FF6" w:rsidRPr="002E233C" w:rsidRDefault="00A35FF6" w:rsidP="00A35F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FF6" w:rsidRPr="002E233C" w:rsidRDefault="00A35FF6" w:rsidP="00A35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FF6" w:rsidRPr="002E233C" w:rsidRDefault="00A35FF6" w:rsidP="00A35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антикоррупционного мировоззрения школьников осуществляется на уроках права и обществознания, истории, литер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атуре, экономике, основ  религий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ОРКСЭ.  На уроках истории, обществознания, права коррупция рассматривается как социально историческое явление. Освещается исторический аспект проблемы:  - какие этапы проходила коррупция в своем развитии, какие формы принимала, каковы причины того что,  несмотря на </w:t>
            </w:r>
            <w:proofErr w:type="spellStart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предпринимавшиеся</w:t>
            </w:r>
            <w:proofErr w:type="spellEnd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государством и обществом меры, коррупция сохранилась. На уроках экономики изучается Российская экономика на современном этапе. На уроках литературы обсуждаются пороки чиновничества в комедии Н.В. Гоголя «Ревизор». Предлагаемые учителем вопросы и задания, темы самостоятельных творческих работ и др. позволят углубить и конкретизировать знания учеников в данной области,  корректировать формирующиеся мировоззрения. Они могут быть предложены при обсуждении на уроке в качестве домашнего задания, поскольку требуют работы с дополнительной литературой, Интернет – ресурсами. </w:t>
            </w:r>
          </w:p>
          <w:p w:rsidR="00A35FF6" w:rsidRPr="002E233C" w:rsidRDefault="00A35FF6" w:rsidP="00A35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внеклассные мероприятия выявляются причины возникновения этого феномена и понимание вреда, причиняемого им обществу, целенаправленно формируется негативное отношение к коррупции (так же как к наркомании, алкоголизму и т.д.).</w:t>
            </w:r>
          </w:p>
          <w:p w:rsidR="00A35FF6" w:rsidRPr="002E233C" w:rsidRDefault="00A35FF6" w:rsidP="00A35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Информированность родителей и обучающихся осуществляется с помощью школьного сайта, уголков безопасности в классах, стендов в коридорах школы, памяток и буклетов, изготовленных обучающимися и классными руководителями 7-11 классов. На общешкольных и классных родительских собраниях проводятся лектории для родителей по формированию антикоррупционного мировоззрения. Отсутствие коррупции в ОО тоже является воспитательным примером  для участников образовательных отношений.</w:t>
            </w:r>
          </w:p>
        </w:tc>
      </w:tr>
    </w:tbl>
    <w:p w:rsidR="002E233C" w:rsidRDefault="002E233C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Директор:                                   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М.Б.Шадыжева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46F6" w:rsidRDefault="009746F6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35FF6" w:rsidRDefault="00A35FF6" w:rsidP="00A35FF6">
      <w:pPr>
        <w:spacing w:before="100" w:beforeAutospacing="1" w:after="100" w:afterAutospacing="1" w:line="240" w:lineRule="auto"/>
        <w:ind w:left="140"/>
        <w:rPr>
          <w:b/>
          <w:sz w:val="32"/>
        </w:rPr>
      </w:pPr>
    </w:p>
    <w:p w:rsidR="000276F7" w:rsidRPr="00E10910" w:rsidRDefault="00E10910" w:rsidP="00E10910">
      <w:pPr>
        <w:jc w:val="center"/>
        <w:rPr>
          <w:b/>
          <w:sz w:val="32"/>
        </w:rPr>
      </w:pPr>
      <w:r w:rsidRPr="00E10910">
        <w:rPr>
          <w:b/>
          <w:sz w:val="32"/>
        </w:rPr>
        <w:t xml:space="preserve">Информация   по </w:t>
      </w:r>
      <w:proofErr w:type="spellStart"/>
      <w:r w:rsidRPr="00E10910">
        <w:rPr>
          <w:b/>
          <w:sz w:val="32"/>
        </w:rPr>
        <w:t>вебинарам</w:t>
      </w:r>
      <w:proofErr w:type="spellEnd"/>
    </w:p>
    <w:p w:rsidR="00E10910" w:rsidRPr="00E10910" w:rsidRDefault="00E10910" w:rsidP="00E10910">
      <w:pPr>
        <w:jc w:val="center"/>
        <w:rPr>
          <w:b/>
          <w:sz w:val="32"/>
        </w:rPr>
      </w:pPr>
    </w:p>
    <w:p w:rsidR="00E10910" w:rsidRDefault="00E10910" w:rsidP="00E10910">
      <w:pPr>
        <w:jc w:val="center"/>
        <w:rPr>
          <w:b/>
          <w:sz w:val="32"/>
        </w:rPr>
      </w:pPr>
      <w:r w:rsidRPr="00E10910">
        <w:rPr>
          <w:b/>
          <w:sz w:val="32"/>
        </w:rPr>
        <w:t>Лицей № 1 г. Назрань</w:t>
      </w:r>
    </w:p>
    <w:p w:rsidR="00E10910" w:rsidRPr="00E10910" w:rsidRDefault="00E10910" w:rsidP="00E10910">
      <w:pPr>
        <w:jc w:val="center"/>
        <w:rPr>
          <w:b/>
          <w:sz w:val="32"/>
        </w:rPr>
      </w:pPr>
    </w:p>
    <w:p w:rsidR="00E10910" w:rsidRDefault="00E10910" w:rsidP="00E10910">
      <w:pPr>
        <w:pStyle w:val="a3"/>
        <w:numPr>
          <w:ilvl w:val="0"/>
          <w:numId w:val="1"/>
        </w:numPr>
      </w:pPr>
      <w:r>
        <w:t xml:space="preserve"> Да,   периодически  принимаем участие в  </w:t>
      </w:r>
      <w:proofErr w:type="spellStart"/>
      <w:r>
        <w:t>вебинарах</w:t>
      </w:r>
      <w:proofErr w:type="spellEnd"/>
      <w:r>
        <w:t xml:space="preserve"> по тематике ОГЭ и ЕГЭ,  которые  проводят  руководители ФКР  КИМ ЕГЭ-ОГЭ в издательстве «Просвещение»</w:t>
      </w:r>
    </w:p>
    <w:p w:rsidR="00E10910" w:rsidRDefault="00E10910" w:rsidP="00E10910">
      <w:pPr>
        <w:pStyle w:val="a3"/>
        <w:numPr>
          <w:ilvl w:val="0"/>
          <w:numId w:val="1"/>
        </w:numPr>
      </w:pPr>
      <w:r>
        <w:t>–</w:t>
      </w:r>
    </w:p>
    <w:p w:rsidR="00E10910" w:rsidRDefault="00E10910" w:rsidP="00E10910">
      <w:pPr>
        <w:pStyle w:val="a3"/>
        <w:numPr>
          <w:ilvl w:val="0"/>
          <w:numId w:val="1"/>
        </w:numPr>
      </w:pPr>
      <w:r>
        <w:t xml:space="preserve">От  лицея  № 1 </w:t>
      </w:r>
      <w:proofErr w:type="spellStart"/>
      <w:r>
        <w:t>г</w:t>
      </w:r>
      <w:proofErr w:type="gramStart"/>
      <w:r>
        <w:t>.Н</w:t>
      </w:r>
      <w:proofErr w:type="gramEnd"/>
      <w:r>
        <w:t>азрань</w:t>
      </w:r>
      <w:proofErr w:type="spellEnd"/>
      <w:r>
        <w:t xml:space="preserve"> была  направлена учитель английского языка  </w:t>
      </w:r>
      <w:proofErr w:type="spellStart"/>
      <w:r>
        <w:t>Хашагульгова</w:t>
      </w:r>
      <w:proofErr w:type="spellEnd"/>
      <w:r>
        <w:t xml:space="preserve"> Тамара </w:t>
      </w:r>
      <w:proofErr w:type="spellStart"/>
      <w:r>
        <w:t>Усмаровна</w:t>
      </w:r>
      <w:proofErr w:type="spellEnd"/>
    </w:p>
    <w:p w:rsidR="00E10910" w:rsidRDefault="00E10910" w:rsidP="00E10910">
      <w:pPr>
        <w:pStyle w:val="a3"/>
        <w:numPr>
          <w:ilvl w:val="0"/>
          <w:numId w:val="1"/>
        </w:numPr>
      </w:pPr>
      <w:r>
        <w:t xml:space="preserve"> -</w:t>
      </w:r>
    </w:p>
    <w:p w:rsidR="00E10910" w:rsidRDefault="00E10910" w:rsidP="00E10910">
      <w:pPr>
        <w:pStyle w:val="a3"/>
        <w:numPr>
          <w:ilvl w:val="0"/>
          <w:numId w:val="1"/>
        </w:numPr>
      </w:pPr>
      <w:r>
        <w:t>Учителя  работают     с выложенными в  открытый  доступ  первыми занятиями модульных  курсов.</w:t>
      </w:r>
    </w:p>
    <w:p w:rsidR="00E10910" w:rsidRDefault="00E10910" w:rsidP="00E10910">
      <w:pPr>
        <w:pStyle w:val="a3"/>
        <w:numPr>
          <w:ilvl w:val="0"/>
          <w:numId w:val="1"/>
        </w:numPr>
      </w:pPr>
      <w:r>
        <w:t xml:space="preserve"> Ведется  подготовка  учащихся к  ОГЭ и ЕГЭ</w:t>
      </w:r>
      <w:r w:rsidR="00AE77CC">
        <w:t xml:space="preserve">  «Тематические  типовые  экзаменационные  варианты»     под  редакцией М.В.   Вербицкой</w:t>
      </w:r>
      <w:proofErr w:type="gramStart"/>
      <w:r w:rsidR="00AE77CC">
        <w:t xml:space="preserve"> </w:t>
      </w:r>
      <w:r>
        <w:t>,</w:t>
      </w:r>
      <w:proofErr w:type="gramEnd"/>
      <w:r w:rsidR="00AE77CC">
        <w:t xml:space="preserve">  «Тренировочные   варианты  экзаменационных  работ  для  подготовки к ЕГЭ, ОГЭ»  Е.С.  </w:t>
      </w:r>
      <w:proofErr w:type="spellStart"/>
      <w:r w:rsidR="00AE77CC">
        <w:t>Музлановой</w:t>
      </w:r>
      <w:proofErr w:type="spellEnd"/>
      <w:r w:rsidR="00AE77CC">
        <w:t xml:space="preserve">,   Раздел «Письмо»  на ЕГЭ  под  редакцией </w:t>
      </w:r>
      <w:proofErr w:type="spellStart"/>
      <w:r w:rsidR="00AE77CC">
        <w:t>Е.С.Музлановой</w:t>
      </w:r>
      <w:proofErr w:type="spellEnd"/>
      <w:r w:rsidR="00AE77CC">
        <w:t xml:space="preserve">  и т. </w:t>
      </w:r>
    </w:p>
    <w:p w:rsidR="00E10910" w:rsidRPr="00E10910" w:rsidRDefault="00E10910" w:rsidP="00E10910">
      <w:pPr>
        <w:jc w:val="center"/>
        <w:rPr>
          <w:b/>
          <w:sz w:val="32"/>
        </w:rPr>
      </w:pPr>
    </w:p>
    <w:p w:rsidR="00E10910" w:rsidRPr="00E10910" w:rsidRDefault="00E10910" w:rsidP="00E10910">
      <w:pPr>
        <w:jc w:val="center"/>
        <w:rPr>
          <w:b/>
          <w:sz w:val="32"/>
        </w:rPr>
      </w:pPr>
    </w:p>
    <w:p w:rsidR="00E10910" w:rsidRPr="00E10910" w:rsidRDefault="00E10910" w:rsidP="00E10910">
      <w:pPr>
        <w:jc w:val="center"/>
        <w:rPr>
          <w:b/>
          <w:sz w:val="32"/>
        </w:rPr>
      </w:pPr>
      <w:r w:rsidRPr="00E10910">
        <w:rPr>
          <w:b/>
          <w:sz w:val="32"/>
        </w:rPr>
        <w:t xml:space="preserve">Директор:                                   </w:t>
      </w:r>
      <w:proofErr w:type="spellStart"/>
      <w:r w:rsidRPr="00E10910">
        <w:rPr>
          <w:b/>
          <w:sz w:val="32"/>
        </w:rPr>
        <w:t>М.Б.Шадыжева</w:t>
      </w:r>
      <w:proofErr w:type="spellEnd"/>
    </w:p>
    <w:sectPr w:rsidR="00E10910" w:rsidRPr="00E10910" w:rsidSect="00A35F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35A4"/>
    <w:multiLevelType w:val="hybridMultilevel"/>
    <w:tmpl w:val="7A82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91"/>
    <w:rsid w:val="000276F7"/>
    <w:rsid w:val="00224889"/>
    <w:rsid w:val="002E233C"/>
    <w:rsid w:val="0030376D"/>
    <w:rsid w:val="004D48BA"/>
    <w:rsid w:val="004D70CD"/>
    <w:rsid w:val="00761791"/>
    <w:rsid w:val="009746F6"/>
    <w:rsid w:val="00A35FF6"/>
    <w:rsid w:val="00A54718"/>
    <w:rsid w:val="00AE77CC"/>
    <w:rsid w:val="00BB1DF1"/>
    <w:rsid w:val="00E10910"/>
    <w:rsid w:val="00E13C25"/>
    <w:rsid w:val="00F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33C"/>
  </w:style>
  <w:style w:type="character" w:styleId="a5">
    <w:name w:val="Strong"/>
    <w:basedOn w:val="a0"/>
    <w:uiPriority w:val="22"/>
    <w:qFormat/>
    <w:rsid w:val="002E23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33C"/>
  </w:style>
  <w:style w:type="character" w:styleId="a5">
    <w:name w:val="Strong"/>
    <w:basedOn w:val="a0"/>
    <w:uiPriority w:val="22"/>
    <w:qFormat/>
    <w:rsid w:val="002E23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Амина</cp:lastModifiedBy>
  <cp:revision>25</cp:revision>
  <cp:lastPrinted>2016-12-08T08:46:00Z</cp:lastPrinted>
  <dcterms:created xsi:type="dcterms:W3CDTF">2016-12-08T07:41:00Z</dcterms:created>
  <dcterms:modified xsi:type="dcterms:W3CDTF">2023-02-06T08:11:00Z</dcterms:modified>
</cp:coreProperties>
</file>