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E8" w:rsidRDefault="00B54FE8">
      <w:pPr>
        <w:spacing w:after="0"/>
        <w:ind w:left="120"/>
      </w:pPr>
      <w:bookmarkStart w:id="0" w:name="block-1284154"/>
    </w:p>
    <w:p w:rsidR="00B54FE8" w:rsidRDefault="00B54FE8">
      <w:pPr>
        <w:spacing w:after="0"/>
        <w:ind w:left="120"/>
      </w:pPr>
    </w:p>
    <w:p w:rsidR="00B54FE8" w:rsidRDefault="00B54FE8">
      <w:pPr>
        <w:spacing w:after="0"/>
        <w:ind w:left="120"/>
      </w:pPr>
    </w:p>
    <w:p w:rsidR="00B54FE8" w:rsidRDefault="00B54FE8">
      <w:pPr>
        <w:spacing w:after="0"/>
        <w:ind w:left="120"/>
      </w:pPr>
    </w:p>
    <w:p w:rsidR="00B54FE8" w:rsidRDefault="00B54FE8">
      <w:pPr>
        <w:spacing w:after="0"/>
        <w:ind w:left="120"/>
      </w:pPr>
    </w:p>
    <w:p w:rsidR="00B54FE8" w:rsidRPr="006E4003" w:rsidRDefault="00B17297">
      <w:pPr>
        <w:spacing w:after="0"/>
        <w:ind w:left="120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‌</w:t>
      </w:r>
    </w:p>
    <w:p w:rsidR="00B54FE8" w:rsidRPr="006E4003" w:rsidRDefault="00B54FE8">
      <w:pPr>
        <w:spacing w:after="0"/>
        <w:ind w:left="120"/>
        <w:rPr>
          <w:lang w:val="ru-RU"/>
        </w:rPr>
      </w:pPr>
    </w:p>
    <w:p w:rsidR="00B54FE8" w:rsidRPr="006E4003" w:rsidRDefault="00B54FE8">
      <w:pPr>
        <w:spacing w:after="0"/>
        <w:ind w:left="120"/>
        <w:rPr>
          <w:lang w:val="ru-RU"/>
        </w:rPr>
      </w:pPr>
    </w:p>
    <w:p w:rsidR="00B54FE8" w:rsidRPr="006E4003" w:rsidRDefault="00B54FE8">
      <w:pPr>
        <w:spacing w:after="0"/>
        <w:ind w:left="120"/>
        <w:rPr>
          <w:lang w:val="ru-RU"/>
        </w:rPr>
      </w:pPr>
    </w:p>
    <w:p w:rsidR="00B54FE8" w:rsidRPr="006E4003" w:rsidRDefault="00B17297">
      <w:pPr>
        <w:spacing w:after="0" w:line="408" w:lineRule="auto"/>
        <w:ind w:left="120"/>
        <w:jc w:val="center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4FE8" w:rsidRPr="006E4003" w:rsidRDefault="00B17297">
      <w:pPr>
        <w:spacing w:after="0" w:line="408" w:lineRule="auto"/>
        <w:ind w:left="120"/>
        <w:jc w:val="center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183786)</w:t>
      </w: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17297">
      <w:pPr>
        <w:spacing w:after="0" w:line="408" w:lineRule="auto"/>
        <w:ind w:left="120"/>
        <w:jc w:val="center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54FE8" w:rsidRPr="006E4003" w:rsidRDefault="00B17297">
      <w:pPr>
        <w:spacing w:after="0" w:line="408" w:lineRule="auto"/>
        <w:ind w:left="120"/>
        <w:jc w:val="center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54FE8">
      <w:pPr>
        <w:spacing w:after="0"/>
        <w:ind w:left="120"/>
        <w:jc w:val="center"/>
        <w:rPr>
          <w:lang w:val="ru-RU"/>
        </w:rPr>
      </w:pPr>
    </w:p>
    <w:p w:rsidR="00B54FE8" w:rsidRPr="006E4003" w:rsidRDefault="00B17297">
      <w:pPr>
        <w:spacing w:after="0"/>
        <w:ind w:left="120"/>
        <w:jc w:val="center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​</w:t>
      </w:r>
    </w:p>
    <w:p w:rsidR="00B54FE8" w:rsidRPr="006E4003" w:rsidRDefault="00B54FE8">
      <w:pPr>
        <w:spacing w:after="0"/>
        <w:ind w:left="120"/>
        <w:rPr>
          <w:lang w:val="ru-RU"/>
        </w:rPr>
      </w:pPr>
    </w:p>
    <w:p w:rsidR="00B54FE8" w:rsidRPr="006E4003" w:rsidRDefault="00B54FE8">
      <w:pPr>
        <w:rPr>
          <w:lang w:val="ru-RU"/>
        </w:rPr>
        <w:sectPr w:rsidR="00B54FE8" w:rsidRPr="006E4003">
          <w:pgSz w:w="11906" w:h="16383"/>
          <w:pgMar w:top="1134" w:right="850" w:bottom="1134" w:left="1701" w:header="720" w:footer="720" w:gutter="0"/>
          <w:cols w:space="720"/>
        </w:sectPr>
      </w:pP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  <w:bookmarkStart w:id="1" w:name="block-1284160"/>
      <w:bookmarkEnd w:id="0"/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6E4003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6E4003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E40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</w:t>
      </w:r>
      <w:r w:rsidRPr="006E4003">
        <w:rPr>
          <w:rFonts w:ascii="Times New Roman" w:hAnsi="Times New Roman"/>
          <w:color w:val="000000"/>
          <w:sz w:val="28"/>
          <w:lang w:val="ru-RU"/>
        </w:rPr>
        <w:t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</w:t>
      </w:r>
      <w:r w:rsidRPr="006E4003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6E4003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Агра</w:t>
      </w:r>
      <w:r w:rsidRPr="006E4003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</w:t>
      </w:r>
      <w:r w:rsidRPr="006E4003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6E4003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6E4003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E400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E40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E40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6E4003">
        <w:rPr>
          <w:rFonts w:ascii="Times New Roman" w:hAnsi="Times New Roman"/>
          <w:color w:val="000000"/>
          <w:sz w:val="28"/>
          <w:lang w:val="ru-RU"/>
        </w:rPr>
        <w:t>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E400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</w:t>
      </w:r>
      <w:r w:rsidRPr="006E4003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6E4003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6E4003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6E4003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54FE8" w:rsidRPr="006E4003" w:rsidRDefault="00B54FE8">
      <w:pPr>
        <w:spacing w:after="0"/>
        <w:ind w:left="120"/>
        <w:rPr>
          <w:lang w:val="ru-RU"/>
        </w:rPr>
      </w:pPr>
    </w:p>
    <w:p w:rsidR="00B54FE8" w:rsidRPr="006E4003" w:rsidRDefault="00B17297">
      <w:pPr>
        <w:spacing w:after="0"/>
        <w:ind w:left="120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54FE8" w:rsidRPr="006E4003" w:rsidRDefault="00B54FE8">
      <w:pPr>
        <w:spacing w:after="0"/>
        <w:ind w:left="120"/>
        <w:rPr>
          <w:lang w:val="ru-RU"/>
        </w:rPr>
      </w:pP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E4003">
        <w:rPr>
          <w:rFonts w:ascii="Times New Roman" w:hAnsi="Times New Roman"/>
          <w:color w:val="000000"/>
          <w:sz w:val="28"/>
          <w:lang w:val="ru-RU"/>
        </w:rPr>
        <w:t>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6E4003">
        <w:rPr>
          <w:rFonts w:ascii="Times New Roman" w:hAnsi="Times New Roman"/>
          <w:color w:val="000000"/>
          <w:sz w:val="28"/>
          <w:lang w:val="ru-RU"/>
        </w:rPr>
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</w:t>
      </w:r>
      <w:r w:rsidRPr="006E4003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6E4003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6E4003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6E4003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6E4003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</w:t>
      </w:r>
      <w:r w:rsidRPr="006E4003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6E4003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6E4003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6E4003">
        <w:rPr>
          <w:rFonts w:ascii="Times New Roman" w:hAnsi="Times New Roman"/>
          <w:color w:val="000000"/>
          <w:sz w:val="28"/>
          <w:lang w:val="ru-RU"/>
        </w:rPr>
        <w:t>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</w:t>
      </w:r>
      <w:r w:rsidRPr="006E4003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6E4003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6E4003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имевшие особый статус: Киевская и Новгородская. Эволюция общественного строя и права; </w:t>
      </w:r>
      <w:r w:rsidRPr="006E4003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6E4003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6E4003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6E4003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6E4003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6E4003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E40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6E4003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Евразии). Летописание. Литературные </w:t>
      </w:r>
      <w:r w:rsidRPr="006E4003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E400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6E4003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Культурное пространство.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6E4003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Россию и крушение Французской империи. Венский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6E4003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E400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6E4003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E400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E4003">
        <w:rPr>
          <w:rFonts w:ascii="Times New Roman" w:hAnsi="Times New Roman"/>
          <w:color w:val="000000"/>
          <w:sz w:val="28"/>
          <w:lang w:val="ru-RU"/>
        </w:rPr>
        <w:t>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6E4003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6E4003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6E4003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6E4003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6E4003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6E4003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6E4003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6E4003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6E4003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6E4003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</w:t>
      </w:r>
      <w:r w:rsidRPr="006E4003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гг. Официальная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идеология: «православие, самодержавие, народность». Формирование профессиональной бюрократии.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6E4003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6E4003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6E4003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6E4003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</w:t>
      </w:r>
      <w:r w:rsidRPr="006E4003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6E4003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6E4003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E400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6E4003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6E4003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6E4003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6E4003">
        <w:rPr>
          <w:rFonts w:ascii="Times New Roman" w:hAnsi="Times New Roman"/>
          <w:color w:val="000000"/>
          <w:sz w:val="28"/>
          <w:lang w:val="ru-RU"/>
        </w:rPr>
        <w:t>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стижения российской науки. Общественная значимость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культуры. Литература, живопись, музыка, театр. Архитектура и градостроительство.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6E4003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6E4003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6E4003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6E4003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</w:t>
      </w:r>
      <w:r w:rsidRPr="006E4003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ельского землевладения и хозяйства. Помещики и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6E4003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</w:t>
      </w:r>
      <w:r w:rsidRPr="006E4003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6E4003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6E4003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ий театр: традиции и новаторство.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Музыка. «Русские сезоны» в Париже. Зарождение российского кинематографа.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 Нико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лая </w:t>
      </w:r>
      <w:r>
        <w:rPr>
          <w:rFonts w:ascii="Times New Roman" w:hAnsi="Times New Roman"/>
          <w:color w:val="000000"/>
          <w:sz w:val="28"/>
        </w:rPr>
        <w:t>II</w:t>
      </w:r>
      <w:r w:rsidRPr="006E400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6E4003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6E4003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6E4003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6E4003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Битва за </w:t>
      </w:r>
      <w:r w:rsidRPr="006E4003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6E4003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6E4003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6E4003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6E4003">
        <w:rPr>
          <w:rFonts w:ascii="Times New Roman" w:hAnsi="Times New Roman"/>
          <w:color w:val="000000"/>
          <w:sz w:val="28"/>
          <w:lang w:val="ru-RU"/>
        </w:rPr>
        <w:t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6E4003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6E4003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6E4003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6E4003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6E4003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6E4003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6E4003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6E4003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Федерацию Республики Крым и образовании в составе РФ новых субъек</w:t>
      </w:r>
      <w:r w:rsidRPr="006E4003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6E4003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6E4003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6E4003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6E4003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6E4003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6E4003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54FE8" w:rsidRPr="006E4003" w:rsidRDefault="00B54FE8">
      <w:pPr>
        <w:rPr>
          <w:lang w:val="ru-RU"/>
        </w:rPr>
        <w:sectPr w:rsidR="00B54FE8" w:rsidRPr="006E4003">
          <w:pgSz w:w="11906" w:h="16383"/>
          <w:pgMar w:top="1134" w:right="850" w:bottom="1134" w:left="1701" w:header="720" w:footer="720" w:gutter="0"/>
          <w:cols w:space="720"/>
        </w:sect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bookmarkStart w:id="2" w:name="block-1284156"/>
      <w:bookmarkEnd w:id="1"/>
      <w:r w:rsidRPr="006E40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54FE8" w:rsidRPr="006E4003" w:rsidRDefault="006E40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 w:rsidRPr="006E4003">
        <w:rPr>
          <w:rFonts w:ascii="Times New Roman" w:hAnsi="Times New Roman"/>
          <w:color w:val="000000"/>
          <w:sz w:val="28"/>
          <w:lang w:val="ru-RU"/>
        </w:rPr>
        <w:t>6</w:t>
      </w:r>
      <w:r w:rsidR="00B17297" w:rsidRPr="006E4003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</w:t>
      </w:r>
      <w:r w:rsidR="00B17297" w:rsidRPr="006E4003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E400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6E4003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6E4003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с</w:t>
      </w:r>
      <w:r w:rsidRPr="006E4003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6E4003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6E4003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6E4003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6E4003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6E4003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6E400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6E4003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54FE8" w:rsidRPr="006E4003" w:rsidRDefault="00B54FE8">
      <w:pPr>
        <w:spacing w:after="0"/>
        <w:ind w:left="120"/>
        <w:rPr>
          <w:lang w:val="ru-RU"/>
        </w:rPr>
      </w:pPr>
    </w:p>
    <w:p w:rsidR="00B54FE8" w:rsidRPr="006E4003" w:rsidRDefault="00B17297">
      <w:pPr>
        <w:spacing w:after="0"/>
        <w:ind w:left="120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6E4003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6E4003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6E4003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6E4003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6E4003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6E4003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6E4003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6E4003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сфе</w:t>
      </w:r>
      <w:r w:rsidRPr="006E4003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6E4003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6E4003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54FE8" w:rsidRPr="006E4003" w:rsidRDefault="00B17297">
      <w:pPr>
        <w:spacing w:after="0" w:line="264" w:lineRule="auto"/>
        <w:ind w:firstLine="60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6E4003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4FE8" w:rsidRPr="006E4003" w:rsidRDefault="00B172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наз</w:t>
      </w:r>
      <w:r w:rsidRPr="006E4003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B54FE8" w:rsidRPr="006E4003" w:rsidRDefault="00B172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6E4003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B54FE8" w:rsidRPr="006E4003" w:rsidRDefault="00B172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4FE8" w:rsidRPr="006E4003" w:rsidRDefault="00B172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</w:t>
      </w:r>
      <w:r w:rsidRPr="006E4003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B54FE8" w:rsidRPr="006E4003" w:rsidRDefault="00B172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54FE8" w:rsidRDefault="00B17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4FE8" w:rsidRPr="006E4003" w:rsidRDefault="00B172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6E4003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B54FE8" w:rsidRPr="006E4003" w:rsidRDefault="00B172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6E4003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B54FE8" w:rsidRDefault="00B17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4FE8" w:rsidRPr="006E4003" w:rsidRDefault="00B172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54FE8" w:rsidRPr="006E4003" w:rsidRDefault="00B172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6E4003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B54FE8" w:rsidRPr="006E4003" w:rsidRDefault="00B172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54FE8" w:rsidRPr="006E4003" w:rsidRDefault="00B172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B54FE8" w:rsidRPr="006E4003" w:rsidRDefault="00B172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54FE8" w:rsidRDefault="00B17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4FE8" w:rsidRPr="006E4003" w:rsidRDefault="00B172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54FE8" w:rsidRPr="006E4003" w:rsidRDefault="00B172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6E4003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54FE8" w:rsidRPr="006E4003" w:rsidRDefault="00B172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6E4003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B54FE8" w:rsidRPr="006E4003" w:rsidRDefault="00B172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4FE8" w:rsidRPr="006E4003" w:rsidRDefault="00B172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6E4003">
        <w:rPr>
          <w:rFonts w:ascii="Times New Roman" w:hAnsi="Times New Roman"/>
          <w:color w:val="000000"/>
          <w:sz w:val="28"/>
          <w:lang w:val="ru-RU"/>
        </w:rPr>
        <w:t>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54FE8" w:rsidRPr="006E4003" w:rsidRDefault="00B172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6E4003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B54FE8" w:rsidRPr="006E4003" w:rsidRDefault="00B172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6E4003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B54FE8" w:rsidRPr="006E4003" w:rsidRDefault="00B172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6E4003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B54FE8" w:rsidRPr="006E4003" w:rsidRDefault="00B172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54FE8" w:rsidRPr="006E4003" w:rsidRDefault="00B172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54FE8" w:rsidRDefault="00B17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B54FE8" w:rsidRPr="006E4003" w:rsidRDefault="00B172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6E4003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B54FE8" w:rsidRPr="006E4003" w:rsidRDefault="00B172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4FE8" w:rsidRPr="006E4003" w:rsidRDefault="00B54FE8">
      <w:pPr>
        <w:spacing w:after="0" w:line="264" w:lineRule="auto"/>
        <w:ind w:left="120"/>
        <w:jc w:val="both"/>
        <w:rPr>
          <w:lang w:val="ru-RU"/>
        </w:rPr>
      </w:pP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4FE8" w:rsidRPr="006E4003" w:rsidRDefault="00B172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6E4003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B54FE8" w:rsidRPr="006E4003" w:rsidRDefault="00B172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4FE8" w:rsidRPr="006E4003" w:rsidRDefault="00B172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6E4003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4FE8" w:rsidRPr="006E4003" w:rsidRDefault="00B172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4FE8" w:rsidRPr="006E4003" w:rsidRDefault="00B172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6E4003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B54FE8" w:rsidRDefault="00B1729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54FE8" w:rsidRPr="006E4003" w:rsidRDefault="00B172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6E4003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54FE8" w:rsidRDefault="00B17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4FE8" w:rsidRPr="006E4003" w:rsidRDefault="00B172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4FE8" w:rsidRPr="006E4003" w:rsidRDefault="00B172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54FE8" w:rsidRDefault="00B17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B54FE8" w:rsidRPr="006E4003" w:rsidRDefault="00B172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54FE8" w:rsidRPr="006E4003" w:rsidRDefault="00B172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оп</w:t>
      </w:r>
      <w:r w:rsidRPr="006E4003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54FE8" w:rsidRPr="006E4003" w:rsidRDefault="00B172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54FE8" w:rsidRPr="006E4003" w:rsidRDefault="00B172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54FE8" w:rsidRDefault="00B17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4FE8" w:rsidRPr="006E4003" w:rsidRDefault="00B172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представлять развернутый рассказ о ключевых событиях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54FE8" w:rsidRPr="006E4003" w:rsidRDefault="00B172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6E4003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B54FE8" w:rsidRPr="006E4003" w:rsidRDefault="00B172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54FE8" w:rsidRPr="006E4003" w:rsidRDefault="00B172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6E4003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4FE8" w:rsidRPr="006E4003" w:rsidRDefault="00B172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6E4003">
        <w:rPr>
          <w:rFonts w:ascii="Times New Roman" w:hAnsi="Times New Roman"/>
          <w:color w:val="000000"/>
          <w:sz w:val="28"/>
          <w:lang w:val="ru-RU"/>
        </w:rPr>
        <w:t>и;</w:t>
      </w:r>
    </w:p>
    <w:p w:rsidR="00B54FE8" w:rsidRPr="006E4003" w:rsidRDefault="00B172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54FE8" w:rsidRPr="006E4003" w:rsidRDefault="00B172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6E4003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6E4003">
        <w:rPr>
          <w:rFonts w:ascii="Times New Roman" w:hAnsi="Times New Roman"/>
          <w:color w:val="000000"/>
          <w:sz w:val="28"/>
          <w:lang w:val="ru-RU"/>
        </w:rPr>
        <w:t>;</w:t>
      </w:r>
    </w:p>
    <w:p w:rsidR="00B54FE8" w:rsidRPr="006E4003" w:rsidRDefault="00B172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B54FE8" w:rsidRPr="006E4003" w:rsidRDefault="00B172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4FE8" w:rsidRPr="006E4003" w:rsidRDefault="00B17297">
      <w:pPr>
        <w:spacing w:after="0" w:line="264" w:lineRule="auto"/>
        <w:ind w:left="120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4FE8" w:rsidRPr="006E4003" w:rsidRDefault="00B172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сопоставлять высказыв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54FE8" w:rsidRPr="006E4003" w:rsidRDefault="00B172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6E4003">
        <w:rPr>
          <w:rFonts w:ascii="Times New Roman" w:hAnsi="Times New Roman"/>
          <w:color w:val="000000"/>
          <w:sz w:val="28"/>
          <w:lang w:val="ru-RU"/>
        </w:rPr>
        <w:t>ие;</w:t>
      </w:r>
    </w:p>
    <w:p w:rsidR="00B54FE8" w:rsidRPr="006E4003" w:rsidRDefault="00B172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54FE8" w:rsidRDefault="00B17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4FE8" w:rsidRPr="006E4003" w:rsidRDefault="00B172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54FE8" w:rsidRPr="006E4003" w:rsidRDefault="00B172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ХХ в. (в то</w:t>
      </w:r>
      <w:r w:rsidRPr="006E4003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B54FE8" w:rsidRPr="006E4003" w:rsidRDefault="00B172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54FE8" w:rsidRPr="006E4003" w:rsidRDefault="00B172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4FE8" w:rsidRPr="006E4003" w:rsidRDefault="00B54FE8">
      <w:pPr>
        <w:rPr>
          <w:lang w:val="ru-RU"/>
        </w:rPr>
        <w:sectPr w:rsidR="00B54FE8" w:rsidRPr="006E4003">
          <w:pgSz w:w="11906" w:h="16383"/>
          <w:pgMar w:top="1134" w:right="850" w:bottom="1134" w:left="1701" w:header="720" w:footer="720" w:gutter="0"/>
          <w:cols w:space="720"/>
        </w:sectPr>
      </w:pPr>
    </w:p>
    <w:p w:rsidR="00B54FE8" w:rsidRPr="006E4003" w:rsidRDefault="00B17297" w:rsidP="006E4003">
      <w:pPr>
        <w:spacing w:after="0"/>
        <w:ind w:left="120"/>
        <w:rPr>
          <w:lang w:val="ru-RU"/>
        </w:rPr>
        <w:sectPr w:rsidR="00B54FE8" w:rsidRPr="006E400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1284157"/>
      <w:bookmarkEnd w:id="2"/>
      <w:r w:rsidRPr="006E40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E4003"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 w:rsidR="006E4003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B54FE8" w:rsidRDefault="00B17297" w:rsidP="006E400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B54FE8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FE8" w:rsidRDefault="00B54FE8">
            <w:pPr>
              <w:spacing w:after="0"/>
              <w:ind w:left="135"/>
            </w:pPr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</w:tr>
      <w:tr w:rsidR="00B54FE8" w:rsidRPr="006E40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54FE8"/>
        </w:tc>
      </w:tr>
      <w:tr w:rsidR="00B54FE8" w:rsidRPr="006E40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54FE8"/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4FE8" w:rsidRDefault="00B54FE8"/>
        </w:tc>
      </w:tr>
    </w:tbl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FE8" w:rsidRDefault="00B172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B54FE8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FE8" w:rsidRDefault="00B54FE8">
            <w:pPr>
              <w:spacing w:after="0"/>
              <w:ind w:left="135"/>
            </w:pPr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Х — н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54FE8"/>
        </w:tc>
      </w:tr>
      <w:tr w:rsidR="00B54FE8" w:rsidRPr="006E40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Александровская </w:t>
            </w:r>
            <w:r>
              <w:rPr>
                <w:rFonts w:ascii="Times New Roman" w:hAnsi="Times New Roman"/>
                <w:color w:val="000000"/>
                <w:sz w:val="24"/>
              </w:rPr>
              <w:t>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 в пе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 w:rsidRPr="006E400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54FE8"/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E4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Default="00B54FE8"/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4FE8" w:rsidRDefault="00B54FE8"/>
        </w:tc>
      </w:tr>
    </w:tbl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FE8" w:rsidRDefault="00B17297">
      <w:pPr>
        <w:spacing w:after="0"/>
        <w:ind w:left="120"/>
      </w:pPr>
      <w:bookmarkStart w:id="4" w:name="block-128415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FE8" w:rsidRDefault="00B172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B54F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FE8" w:rsidRDefault="00B54FE8">
            <w:pPr>
              <w:spacing w:after="0"/>
              <w:ind w:left="135"/>
            </w:pP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B54FE8" w:rsidRDefault="00B172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B54F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FE8" w:rsidRDefault="00B54F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FE8" w:rsidRDefault="00B54F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FE8" w:rsidRDefault="00B54FE8">
            <w:pPr>
              <w:spacing w:after="0"/>
              <w:ind w:left="135"/>
            </w:pP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Италия в середине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Российской империи и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</w:t>
            </w:r>
            <w:r>
              <w:rPr>
                <w:rFonts w:ascii="Times New Roman" w:hAnsi="Times New Roman"/>
                <w:color w:val="000000"/>
                <w:sz w:val="24"/>
              </w:rPr>
              <w:t>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</w:t>
            </w: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4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FE8" w:rsidRPr="006E4003" w:rsidRDefault="00B17297">
            <w:pPr>
              <w:spacing w:after="0"/>
              <w:ind w:left="135"/>
              <w:rPr>
                <w:lang w:val="ru-RU"/>
              </w:rPr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4FE8" w:rsidRDefault="00B17297">
            <w:pPr>
              <w:spacing w:after="0"/>
              <w:ind w:left="135"/>
              <w:jc w:val="center"/>
            </w:pPr>
            <w:r w:rsidRPr="006E4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FE8" w:rsidRDefault="00B54FE8">
      <w:pPr>
        <w:sectPr w:rsidR="00B54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FE8" w:rsidRDefault="00B17297">
      <w:pPr>
        <w:spacing w:after="0"/>
        <w:ind w:left="120"/>
      </w:pPr>
      <w:bookmarkStart w:id="6" w:name="block-12841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4FE8" w:rsidRDefault="00B172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4FE8" w:rsidRPr="006E4003" w:rsidRDefault="00B17297">
      <w:pPr>
        <w:spacing w:after="0" w:line="480" w:lineRule="auto"/>
        <w:ind w:left="120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​‌•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E4003">
        <w:rPr>
          <w:sz w:val="28"/>
          <w:lang w:val="ru-RU"/>
        </w:rPr>
        <w:br/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</w:t>
      </w:r>
      <w:r w:rsidRPr="006E4003">
        <w:rPr>
          <w:rFonts w:ascii="Times New Roman" w:hAnsi="Times New Roman"/>
          <w:color w:val="000000"/>
          <w:sz w:val="28"/>
          <w:lang w:val="ru-RU"/>
        </w:rPr>
        <w:t>другие; под редакцией Торкунова А.В., Акционерное общество «Издательство «Просвещение»</w:t>
      </w:r>
      <w:r w:rsidRPr="006E4003">
        <w:rPr>
          <w:sz w:val="28"/>
          <w:lang w:val="ru-RU"/>
        </w:rPr>
        <w:br/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</w:t>
      </w:r>
      <w:r w:rsidRPr="006E4003">
        <w:rPr>
          <w:rFonts w:ascii="Times New Roman" w:hAnsi="Times New Roman"/>
          <w:color w:val="000000"/>
          <w:sz w:val="28"/>
          <w:lang w:val="ru-RU"/>
        </w:rPr>
        <w:t>ие»</w:t>
      </w:r>
      <w:r w:rsidRPr="006E4003">
        <w:rPr>
          <w:sz w:val="28"/>
          <w:lang w:val="ru-RU"/>
        </w:rPr>
        <w:br/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E4003">
        <w:rPr>
          <w:sz w:val="28"/>
          <w:lang w:val="ru-RU"/>
        </w:rPr>
        <w:br/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</w:t>
      </w:r>
      <w:r w:rsidRPr="006E4003">
        <w:rPr>
          <w:rFonts w:ascii="Times New Roman" w:hAnsi="Times New Roman"/>
          <w:color w:val="000000"/>
          <w:sz w:val="28"/>
          <w:lang w:val="ru-RU"/>
        </w:rPr>
        <w:t>ский А.А. и другие; под редакцией Торкунова А.В., Акционерное общество «Издательство «Просвещение»</w:t>
      </w:r>
      <w:r w:rsidRPr="006E4003">
        <w:rPr>
          <w:sz w:val="28"/>
          <w:lang w:val="ru-RU"/>
        </w:rPr>
        <w:br/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6E4003">
        <w:rPr>
          <w:sz w:val="28"/>
          <w:lang w:val="ru-RU"/>
        </w:rPr>
        <w:br/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</w:t>
      </w:r>
      <w:r w:rsidRPr="006E4003">
        <w:rPr>
          <w:rFonts w:ascii="Times New Roman" w:hAnsi="Times New Roman"/>
          <w:color w:val="000000"/>
          <w:sz w:val="28"/>
          <w:lang w:val="ru-RU"/>
        </w:rPr>
        <w:lastRenderedPageBreak/>
        <w:t>6 класс/ Агибалова Е. В., Донской Г. М. ; под ред. Сванидзе А. А., Акционерное общество «Издательство «Просвещение»</w:t>
      </w:r>
      <w:r w:rsidRPr="006E4003">
        <w:rPr>
          <w:sz w:val="28"/>
          <w:lang w:val="ru-RU"/>
        </w:rPr>
        <w:br/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• История. Все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E4003">
        <w:rPr>
          <w:sz w:val="28"/>
          <w:lang w:val="ru-RU"/>
        </w:rPr>
        <w:br/>
      </w:r>
      <w:bookmarkStart w:id="7" w:name="c6612d7c-6144-4cab-b55c-f60ef824c9f9"/>
      <w:r w:rsidRPr="006E400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6E400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6E4003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7"/>
      <w:r w:rsidRPr="006E40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4FE8" w:rsidRPr="006E4003" w:rsidRDefault="00B17297">
      <w:pPr>
        <w:spacing w:after="0" w:line="480" w:lineRule="auto"/>
        <w:ind w:left="120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54FE8" w:rsidRPr="006E4003" w:rsidRDefault="00B17297">
      <w:pPr>
        <w:spacing w:after="0"/>
        <w:ind w:left="120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​</w:t>
      </w:r>
    </w:p>
    <w:p w:rsidR="00B54FE8" w:rsidRPr="006E4003" w:rsidRDefault="00B17297">
      <w:pPr>
        <w:spacing w:after="0" w:line="480" w:lineRule="auto"/>
        <w:ind w:left="120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4FE8" w:rsidRPr="006E4003" w:rsidRDefault="00B17297">
      <w:pPr>
        <w:spacing w:after="0" w:line="480" w:lineRule="auto"/>
        <w:ind w:left="120"/>
        <w:rPr>
          <w:lang w:val="ru-RU"/>
        </w:rPr>
      </w:pPr>
      <w:r w:rsidRPr="006E400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1cc6b14d-c379-4145-83ce-d61c41a33d45"/>
      <w:r w:rsidRPr="006E4003">
        <w:rPr>
          <w:rFonts w:ascii="Times New Roman" w:hAnsi="Times New Roman"/>
          <w:color w:val="000000"/>
          <w:sz w:val="28"/>
          <w:lang w:val="ru-RU"/>
        </w:rPr>
        <w:t>УМК по истор</w:t>
      </w:r>
      <w:r w:rsidRPr="006E4003">
        <w:rPr>
          <w:rFonts w:ascii="Times New Roman" w:hAnsi="Times New Roman"/>
          <w:color w:val="000000"/>
          <w:sz w:val="28"/>
          <w:lang w:val="ru-RU"/>
        </w:rPr>
        <w:t>ии</w:t>
      </w:r>
      <w:bookmarkEnd w:id="8"/>
      <w:r w:rsidRPr="006E40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4FE8" w:rsidRPr="006E4003" w:rsidRDefault="00B54FE8">
      <w:pPr>
        <w:spacing w:after="0"/>
        <w:ind w:left="120"/>
        <w:rPr>
          <w:lang w:val="ru-RU"/>
        </w:rPr>
      </w:pPr>
    </w:p>
    <w:p w:rsidR="00B54FE8" w:rsidRPr="006E4003" w:rsidRDefault="00B17297">
      <w:pPr>
        <w:spacing w:after="0" w:line="480" w:lineRule="auto"/>
        <w:ind w:left="120"/>
        <w:rPr>
          <w:lang w:val="ru-RU"/>
        </w:rPr>
      </w:pPr>
      <w:r w:rsidRPr="006E40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4FE8" w:rsidRDefault="00B172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9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4FE8" w:rsidRDefault="00B54FE8">
      <w:pPr>
        <w:sectPr w:rsidR="00B54FE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17297" w:rsidRDefault="00B17297"/>
    <w:sectPr w:rsidR="00B172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432"/>
    <w:multiLevelType w:val="multilevel"/>
    <w:tmpl w:val="32B2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80D0A"/>
    <w:multiLevelType w:val="multilevel"/>
    <w:tmpl w:val="D6700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839F2"/>
    <w:multiLevelType w:val="multilevel"/>
    <w:tmpl w:val="580C3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552541"/>
    <w:multiLevelType w:val="multilevel"/>
    <w:tmpl w:val="CD2EE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200E44"/>
    <w:multiLevelType w:val="multilevel"/>
    <w:tmpl w:val="D3D67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520EA"/>
    <w:multiLevelType w:val="multilevel"/>
    <w:tmpl w:val="F880D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677A9F"/>
    <w:multiLevelType w:val="multilevel"/>
    <w:tmpl w:val="F2BA9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523BF"/>
    <w:multiLevelType w:val="multilevel"/>
    <w:tmpl w:val="3C6C6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2E2E33"/>
    <w:multiLevelType w:val="multilevel"/>
    <w:tmpl w:val="28B05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FD157B"/>
    <w:multiLevelType w:val="multilevel"/>
    <w:tmpl w:val="692EA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6130B"/>
    <w:multiLevelType w:val="multilevel"/>
    <w:tmpl w:val="94B68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6D47B2"/>
    <w:multiLevelType w:val="multilevel"/>
    <w:tmpl w:val="6F988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4F3D01"/>
    <w:multiLevelType w:val="multilevel"/>
    <w:tmpl w:val="1D220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7B4586"/>
    <w:multiLevelType w:val="multilevel"/>
    <w:tmpl w:val="E2DCC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D42477"/>
    <w:multiLevelType w:val="multilevel"/>
    <w:tmpl w:val="40EAB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6B31FA"/>
    <w:multiLevelType w:val="multilevel"/>
    <w:tmpl w:val="EA124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A54A2E"/>
    <w:multiLevelType w:val="multilevel"/>
    <w:tmpl w:val="03982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1643F"/>
    <w:multiLevelType w:val="multilevel"/>
    <w:tmpl w:val="31D0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53148C"/>
    <w:multiLevelType w:val="multilevel"/>
    <w:tmpl w:val="C0C28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703F12"/>
    <w:multiLevelType w:val="multilevel"/>
    <w:tmpl w:val="C9E4A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301229"/>
    <w:multiLevelType w:val="multilevel"/>
    <w:tmpl w:val="C3D4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D30ACB"/>
    <w:multiLevelType w:val="multilevel"/>
    <w:tmpl w:val="8856B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C0067B"/>
    <w:multiLevelType w:val="multilevel"/>
    <w:tmpl w:val="BA281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B6484B"/>
    <w:multiLevelType w:val="multilevel"/>
    <w:tmpl w:val="38DEE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784EC7"/>
    <w:multiLevelType w:val="multilevel"/>
    <w:tmpl w:val="D1F2D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C526DD"/>
    <w:multiLevelType w:val="multilevel"/>
    <w:tmpl w:val="5AD03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EC0D79"/>
    <w:multiLevelType w:val="multilevel"/>
    <w:tmpl w:val="2E98E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FB2EDF"/>
    <w:multiLevelType w:val="multilevel"/>
    <w:tmpl w:val="C3203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233BEC"/>
    <w:multiLevelType w:val="multilevel"/>
    <w:tmpl w:val="2318D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540184"/>
    <w:multiLevelType w:val="multilevel"/>
    <w:tmpl w:val="8D3A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BA587A"/>
    <w:multiLevelType w:val="multilevel"/>
    <w:tmpl w:val="3444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261E1A"/>
    <w:multiLevelType w:val="multilevel"/>
    <w:tmpl w:val="03BEC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854F60"/>
    <w:multiLevelType w:val="multilevel"/>
    <w:tmpl w:val="91CCA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DB4D11"/>
    <w:multiLevelType w:val="multilevel"/>
    <w:tmpl w:val="7C9C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D14261"/>
    <w:multiLevelType w:val="multilevel"/>
    <w:tmpl w:val="6B7AB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BC0019"/>
    <w:multiLevelType w:val="multilevel"/>
    <w:tmpl w:val="ECC8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903D7"/>
    <w:multiLevelType w:val="multilevel"/>
    <w:tmpl w:val="EBCA5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D2E3C"/>
    <w:multiLevelType w:val="multilevel"/>
    <w:tmpl w:val="F7D67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28"/>
  </w:num>
  <w:num w:numId="5">
    <w:abstractNumId w:val="0"/>
  </w:num>
  <w:num w:numId="6">
    <w:abstractNumId w:val="9"/>
  </w:num>
  <w:num w:numId="7">
    <w:abstractNumId w:val="36"/>
  </w:num>
  <w:num w:numId="8">
    <w:abstractNumId w:val="1"/>
  </w:num>
  <w:num w:numId="9">
    <w:abstractNumId w:val="35"/>
  </w:num>
  <w:num w:numId="10">
    <w:abstractNumId w:val="19"/>
  </w:num>
  <w:num w:numId="11">
    <w:abstractNumId w:val="33"/>
  </w:num>
  <w:num w:numId="12">
    <w:abstractNumId w:val="7"/>
  </w:num>
  <w:num w:numId="13">
    <w:abstractNumId w:val="6"/>
  </w:num>
  <w:num w:numId="14">
    <w:abstractNumId w:val="37"/>
  </w:num>
  <w:num w:numId="15">
    <w:abstractNumId w:val="15"/>
  </w:num>
  <w:num w:numId="16">
    <w:abstractNumId w:val="8"/>
  </w:num>
  <w:num w:numId="17">
    <w:abstractNumId w:val="34"/>
  </w:num>
  <w:num w:numId="18">
    <w:abstractNumId w:val="17"/>
  </w:num>
  <w:num w:numId="19">
    <w:abstractNumId w:val="30"/>
  </w:num>
  <w:num w:numId="20">
    <w:abstractNumId w:val="27"/>
  </w:num>
  <w:num w:numId="21">
    <w:abstractNumId w:val="10"/>
  </w:num>
  <w:num w:numId="22">
    <w:abstractNumId w:val="20"/>
  </w:num>
  <w:num w:numId="23">
    <w:abstractNumId w:val="13"/>
  </w:num>
  <w:num w:numId="24">
    <w:abstractNumId w:val="29"/>
  </w:num>
  <w:num w:numId="25">
    <w:abstractNumId w:val="3"/>
  </w:num>
  <w:num w:numId="26">
    <w:abstractNumId w:val="26"/>
  </w:num>
  <w:num w:numId="27">
    <w:abstractNumId w:val="23"/>
  </w:num>
  <w:num w:numId="28">
    <w:abstractNumId w:val="21"/>
  </w:num>
  <w:num w:numId="29">
    <w:abstractNumId w:val="16"/>
  </w:num>
  <w:num w:numId="30">
    <w:abstractNumId w:val="24"/>
  </w:num>
  <w:num w:numId="31">
    <w:abstractNumId w:val="12"/>
  </w:num>
  <w:num w:numId="32">
    <w:abstractNumId w:val="31"/>
  </w:num>
  <w:num w:numId="33">
    <w:abstractNumId w:val="25"/>
  </w:num>
  <w:num w:numId="34">
    <w:abstractNumId w:val="32"/>
  </w:num>
  <w:num w:numId="35">
    <w:abstractNumId w:val="4"/>
  </w:num>
  <w:num w:numId="36">
    <w:abstractNumId w:val="11"/>
  </w:num>
  <w:num w:numId="37">
    <w:abstractNumId w:val="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4FE8"/>
    <w:rsid w:val="006E4003"/>
    <w:rsid w:val="00B17297"/>
    <w:rsid w:val="00B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CB00"/>
  <w15:docId w15:val="{97B24120-6B19-4735-A3C7-7A2E8373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4c04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7f41adc0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0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7f41adc0" TargetMode="External"/><Relationship Id="rId4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7f41adc0" TargetMode="External"/><Relationship Id="rId37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36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4c04" TargetMode="External"/><Relationship Id="rId19" Type="http://schemas.openxmlformats.org/officeDocument/2006/relationships/hyperlink" Target="https://m.edsoo.ru/7f414a6a" TargetMode="External"/><Relationship Id="rId31" Type="http://schemas.openxmlformats.org/officeDocument/2006/relationships/hyperlink" Target="https://m.edsoo.ru/7f41adc0" TargetMode="External"/><Relationship Id="rId44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10758</Words>
  <Characters>61324</Characters>
  <Application>Microsoft Office Word</Application>
  <DocSecurity>0</DocSecurity>
  <Lines>511</Lines>
  <Paragraphs>143</Paragraphs>
  <ScaleCrop>false</ScaleCrop>
  <Company>SPecialiST RePack</Company>
  <LinksUpToDate>false</LinksUpToDate>
  <CharactersWithSpaces>71939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Ozdoeva Asya</cp:lastModifiedBy>
  <cp:revision>3</cp:revision>
  <dcterms:created xsi:type="dcterms:W3CDTF">2023-10-27T17:15:00Z</dcterms:created>
  <dcterms:modified xsi:type="dcterms:W3CDTF">2023-10-27T17:22:00Z</dcterms:modified>
</cp:coreProperties>
</file>